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25DFE0" w14:textId="77777777" w:rsidR="005D76BA" w:rsidRPr="005D76BA" w:rsidRDefault="005D76BA" w:rsidP="005D76BA">
      <w:pPr>
        <w:spacing w:before="240" w:line="280" w:lineRule="exact"/>
        <w:ind w:right="-336"/>
        <w:jc w:val="right"/>
        <w:rPr>
          <w:rFonts w:eastAsia="Times New Roman" w:cstheme="minorHAnsi"/>
          <w:u w:val="single"/>
          <w:lang w:val="en-US" w:eastAsia="es-ES_tradnl"/>
        </w:rPr>
      </w:pPr>
      <w:r w:rsidRPr="005D76BA">
        <w:rPr>
          <w:rFonts w:eastAsia="Times New Roman" w:cstheme="minorHAnsi"/>
          <w:u w:val="single"/>
          <w:lang w:val="en-US" w:eastAsia="es-ES_tradnl"/>
        </w:rPr>
        <w:t>PRESS RELEASE</w:t>
      </w:r>
    </w:p>
    <w:p w14:paraId="0A0A6BAC" w14:textId="77777777" w:rsidR="005D76BA" w:rsidRPr="005D76BA" w:rsidRDefault="005D76BA" w:rsidP="005D76BA">
      <w:pPr>
        <w:spacing w:line="240" w:lineRule="auto"/>
        <w:jc w:val="right"/>
        <w:rPr>
          <w:rFonts w:cstheme="minorHAnsi"/>
          <w:lang w:val="en-US"/>
        </w:rPr>
      </w:pPr>
      <w:r w:rsidRPr="005D76BA">
        <w:rPr>
          <w:rFonts w:cstheme="minorHAnsi"/>
          <w:lang w:val="en-US"/>
        </w:rPr>
        <w:t>05.11.2026</w:t>
      </w:r>
    </w:p>
    <w:p w14:paraId="4CD14A0D" w14:textId="77777777" w:rsidR="005D76BA" w:rsidRPr="005D76BA" w:rsidRDefault="005D76BA" w:rsidP="005D76BA">
      <w:pPr>
        <w:spacing w:before="240"/>
        <w:ind w:right="-336"/>
        <w:jc w:val="center"/>
        <w:rPr>
          <w:rFonts w:eastAsia="Times New Roman" w:cstheme="minorHAnsi"/>
          <w:b/>
          <w:sz w:val="40"/>
          <w:szCs w:val="40"/>
          <w:lang w:val="en-US" w:eastAsia="es-ES_tradnl"/>
        </w:rPr>
      </w:pPr>
      <w:r w:rsidRPr="005D76BA">
        <w:rPr>
          <w:rFonts w:eastAsia="Times New Roman" w:cstheme="minorHAnsi"/>
          <w:b/>
          <w:sz w:val="40"/>
          <w:szCs w:val="40"/>
          <w:lang w:val="en-US" w:eastAsia="es-ES_tradnl"/>
        </w:rPr>
        <w:t xml:space="preserve">IMDEA </w:t>
      </w:r>
      <w:proofErr w:type="spellStart"/>
      <w:r w:rsidRPr="005D76BA">
        <w:rPr>
          <w:rFonts w:eastAsia="Times New Roman" w:cstheme="minorHAnsi"/>
          <w:b/>
          <w:sz w:val="40"/>
          <w:szCs w:val="40"/>
          <w:lang w:val="en-US" w:eastAsia="es-ES_tradnl"/>
        </w:rPr>
        <w:t>Nanociencia</w:t>
      </w:r>
      <w:proofErr w:type="spellEnd"/>
      <w:r w:rsidRPr="005D76BA">
        <w:rPr>
          <w:rFonts w:eastAsia="Times New Roman" w:cstheme="minorHAnsi"/>
          <w:b/>
          <w:sz w:val="40"/>
          <w:szCs w:val="40"/>
          <w:lang w:val="en-US" w:eastAsia="es-ES_tradnl"/>
        </w:rPr>
        <w:t xml:space="preserve"> has established its Committee on Responsible Conduct of Research to strengthen scientific integrity and excellence</w:t>
      </w:r>
    </w:p>
    <w:p w14:paraId="1412A0C7" w14:textId="77777777" w:rsidR="005D76BA" w:rsidRPr="005D76BA" w:rsidRDefault="005D76BA" w:rsidP="005D76BA">
      <w:pPr>
        <w:spacing w:before="240"/>
        <w:ind w:right="-336"/>
        <w:jc w:val="center"/>
        <w:rPr>
          <w:rFonts w:eastAsia="Times New Roman" w:cstheme="minorHAnsi"/>
          <w:b/>
          <w:sz w:val="40"/>
          <w:szCs w:val="40"/>
          <w:lang w:val="es-ES" w:eastAsia="es-ES_tradnl"/>
        </w:rPr>
      </w:pPr>
      <w:r w:rsidRPr="005D76BA">
        <w:rPr>
          <w:rFonts w:cstheme="minorHAnsi"/>
          <w:noProof/>
          <w:lang w:val="es-ES" w:eastAsia="es-ES"/>
        </w:rPr>
        <w:drawing>
          <wp:inline distT="0" distB="0" distL="0" distR="0" wp14:anchorId="7D32D075" wp14:editId="21741543">
            <wp:extent cx="4419600" cy="2702275"/>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7779" cy="2719504"/>
                    </a:xfrm>
                    <a:prstGeom prst="rect">
                      <a:avLst/>
                    </a:prstGeom>
                  </pic:spPr>
                </pic:pic>
              </a:graphicData>
            </a:graphic>
          </wp:inline>
        </w:drawing>
      </w:r>
    </w:p>
    <w:p w14:paraId="29AEB3C8" w14:textId="77777777" w:rsidR="005D76BA" w:rsidRPr="005D76BA" w:rsidRDefault="005D76BA" w:rsidP="005D76BA">
      <w:pPr>
        <w:spacing w:after="240" w:line="240" w:lineRule="auto"/>
        <w:jc w:val="center"/>
        <w:rPr>
          <w:rFonts w:cstheme="minorHAnsi"/>
          <w:sz w:val="18"/>
          <w:szCs w:val="18"/>
        </w:rPr>
      </w:pPr>
      <w:r w:rsidRPr="005D76BA">
        <w:rPr>
          <w:rFonts w:cstheme="minorHAnsi"/>
          <w:sz w:val="18"/>
          <w:szCs w:val="18"/>
        </w:rPr>
        <w:t>Wordclouds.com.</w:t>
      </w:r>
    </w:p>
    <w:p w14:paraId="2E33D00E" w14:textId="77777777" w:rsidR="005D76BA" w:rsidRPr="005D76BA" w:rsidRDefault="005D76BA" w:rsidP="005D76BA">
      <w:pPr>
        <w:numPr>
          <w:ilvl w:val="0"/>
          <w:numId w:val="3"/>
        </w:numPr>
        <w:spacing w:before="240" w:line="240" w:lineRule="auto"/>
        <w:ind w:right="-336"/>
        <w:contextualSpacing/>
        <w:jc w:val="left"/>
        <w:rPr>
          <w:rFonts w:eastAsia="Times New Roman" w:cstheme="minorHAnsi"/>
          <w:b/>
          <w:sz w:val="28"/>
          <w:szCs w:val="28"/>
          <w:lang w:val="en-US" w:eastAsia="es-ES_tradnl"/>
        </w:rPr>
      </w:pPr>
      <w:r w:rsidRPr="005D76BA">
        <w:rPr>
          <w:rFonts w:eastAsia="Times New Roman" w:cstheme="minorHAnsi"/>
          <w:b/>
          <w:sz w:val="28"/>
          <w:szCs w:val="28"/>
          <w:lang w:val="en-US" w:eastAsia="es-ES_tradnl"/>
        </w:rPr>
        <w:t>The new Committee on Responsible Conduct of Research will promote best practices at all stages of research.</w:t>
      </w:r>
    </w:p>
    <w:p w14:paraId="14C17F1B" w14:textId="77777777" w:rsidR="005D76BA" w:rsidRPr="005D76BA" w:rsidRDefault="005D76BA" w:rsidP="005D76BA">
      <w:pPr>
        <w:numPr>
          <w:ilvl w:val="0"/>
          <w:numId w:val="3"/>
        </w:numPr>
        <w:spacing w:before="240" w:line="240" w:lineRule="auto"/>
        <w:ind w:right="-336"/>
        <w:contextualSpacing/>
        <w:jc w:val="left"/>
        <w:rPr>
          <w:rFonts w:eastAsia="Times New Roman" w:cstheme="minorHAnsi"/>
          <w:b/>
          <w:sz w:val="28"/>
          <w:szCs w:val="28"/>
          <w:lang w:val="en-US" w:eastAsia="es-ES_tradnl"/>
        </w:rPr>
      </w:pPr>
      <w:r w:rsidRPr="005D76BA">
        <w:rPr>
          <w:rFonts w:eastAsia="Times New Roman" w:cstheme="minorHAnsi"/>
          <w:b/>
          <w:sz w:val="28"/>
          <w:szCs w:val="28"/>
          <w:lang w:val="en-US" w:eastAsia="es-ES_tradnl"/>
        </w:rPr>
        <w:t xml:space="preserve">This initiative is part of the </w:t>
      </w:r>
      <w:proofErr w:type="spellStart"/>
      <w:r w:rsidRPr="005D76BA">
        <w:rPr>
          <w:rFonts w:eastAsia="Times New Roman" w:cstheme="minorHAnsi"/>
          <w:b/>
          <w:sz w:val="28"/>
          <w:szCs w:val="28"/>
          <w:lang w:val="en-US" w:eastAsia="es-ES_tradnl"/>
        </w:rPr>
        <w:t>Severo</w:t>
      </w:r>
      <w:proofErr w:type="spellEnd"/>
      <w:r w:rsidRPr="005D76BA">
        <w:rPr>
          <w:rFonts w:eastAsia="Times New Roman" w:cstheme="minorHAnsi"/>
          <w:b/>
          <w:sz w:val="28"/>
          <w:szCs w:val="28"/>
          <w:lang w:val="en-US" w:eastAsia="es-ES_tradnl"/>
        </w:rPr>
        <w:t xml:space="preserve"> Ochoa Excellence Accreditation Program for 2026–2030.</w:t>
      </w:r>
    </w:p>
    <w:p w14:paraId="5E35F65D"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b/>
          <w:i/>
          <w:lang w:val="en-US" w:eastAsia="es-ES_tradnl"/>
        </w:rPr>
        <w:t>Madrid, 5th November, 2026.</w:t>
      </w:r>
      <w:r w:rsidRPr="005D76BA">
        <w:rPr>
          <w:rFonts w:eastAsia="Times New Roman" w:cstheme="minorHAnsi"/>
          <w:lang w:val="en-US" w:eastAsia="es-ES_tradnl"/>
        </w:rPr>
        <w:t xml:space="preserve"> IMDEA </w:t>
      </w:r>
      <w:proofErr w:type="spellStart"/>
      <w:r w:rsidRPr="005D76BA">
        <w:rPr>
          <w:rFonts w:eastAsia="Times New Roman" w:cstheme="minorHAnsi"/>
          <w:lang w:val="en-US" w:eastAsia="es-ES_tradnl"/>
        </w:rPr>
        <w:t>Nanociencia</w:t>
      </w:r>
      <w:proofErr w:type="spellEnd"/>
      <w:r w:rsidRPr="005D76BA">
        <w:rPr>
          <w:rFonts w:eastAsia="Times New Roman" w:cstheme="minorHAnsi"/>
          <w:lang w:val="en-US" w:eastAsia="es-ES_tradnl"/>
        </w:rPr>
        <w:t xml:space="preserve"> has established its Committee on Responsible Conduct of Research (RCR), an initiative aimed at strengthening scientific integrity and promoting a research culture based on quality, transparency, and accountability. The Committee held its first meeting to define the main areas of focus and the issues the institute will address.</w:t>
      </w:r>
    </w:p>
    <w:p w14:paraId="57393988"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 xml:space="preserve">The committee is led by Johannes </w:t>
      </w:r>
      <w:proofErr w:type="spellStart"/>
      <w:r w:rsidRPr="005D76BA">
        <w:rPr>
          <w:rFonts w:eastAsia="Times New Roman" w:cstheme="minorHAnsi"/>
          <w:lang w:val="en-US" w:eastAsia="es-ES_tradnl"/>
        </w:rPr>
        <w:t>Gierschner</w:t>
      </w:r>
      <w:proofErr w:type="spellEnd"/>
      <w:r w:rsidRPr="005D76BA">
        <w:rPr>
          <w:rFonts w:eastAsia="Times New Roman" w:cstheme="minorHAnsi"/>
          <w:lang w:val="en-US" w:eastAsia="es-ES_tradnl"/>
        </w:rPr>
        <w:t xml:space="preserve">, senior researcher, and will include Emilio M. Pérez, director of IMDEA </w:t>
      </w:r>
      <w:proofErr w:type="spellStart"/>
      <w:r w:rsidRPr="005D76BA">
        <w:rPr>
          <w:rFonts w:eastAsia="Times New Roman" w:cstheme="minorHAnsi"/>
          <w:lang w:val="en-US" w:eastAsia="es-ES_tradnl"/>
        </w:rPr>
        <w:t>Nanociencia</w:t>
      </w:r>
      <w:proofErr w:type="spellEnd"/>
      <w:r w:rsidRPr="005D76BA">
        <w:rPr>
          <w:rFonts w:eastAsia="Times New Roman" w:cstheme="minorHAnsi"/>
          <w:lang w:val="en-US" w:eastAsia="es-ES_tradnl"/>
        </w:rPr>
        <w:t xml:space="preserve">; Sara Hernández </w:t>
      </w:r>
      <w:proofErr w:type="spellStart"/>
      <w:r w:rsidRPr="005D76BA">
        <w:rPr>
          <w:rFonts w:eastAsia="Times New Roman" w:cstheme="minorHAnsi"/>
          <w:lang w:val="en-US" w:eastAsia="es-ES_tradnl"/>
        </w:rPr>
        <w:t>Mejías</w:t>
      </w:r>
      <w:proofErr w:type="spellEnd"/>
      <w:r w:rsidRPr="005D76BA">
        <w:rPr>
          <w:rFonts w:eastAsia="Times New Roman" w:cstheme="minorHAnsi"/>
          <w:lang w:val="en-US" w:eastAsia="es-ES_tradnl"/>
        </w:rPr>
        <w:t xml:space="preserve">, junior researcher; </w:t>
      </w:r>
      <w:proofErr w:type="spellStart"/>
      <w:r w:rsidRPr="005D76BA">
        <w:rPr>
          <w:rFonts w:eastAsia="Times New Roman" w:cstheme="minorHAnsi"/>
          <w:lang w:val="en-US" w:eastAsia="es-ES_tradnl"/>
        </w:rPr>
        <w:t>María</w:t>
      </w:r>
      <w:proofErr w:type="spellEnd"/>
      <w:r w:rsidRPr="005D76BA">
        <w:rPr>
          <w:rFonts w:eastAsia="Times New Roman" w:cstheme="minorHAnsi"/>
          <w:lang w:val="en-US" w:eastAsia="es-ES_tradnl"/>
        </w:rPr>
        <w:t xml:space="preserve"> </w:t>
      </w:r>
      <w:proofErr w:type="spellStart"/>
      <w:r w:rsidRPr="005D76BA">
        <w:rPr>
          <w:rFonts w:eastAsia="Times New Roman" w:cstheme="minorHAnsi"/>
          <w:lang w:val="en-US" w:eastAsia="es-ES_tradnl"/>
        </w:rPr>
        <w:t>Flórez</w:t>
      </w:r>
      <w:proofErr w:type="spellEnd"/>
      <w:r w:rsidRPr="005D76BA">
        <w:rPr>
          <w:rFonts w:eastAsia="Times New Roman" w:cstheme="minorHAnsi"/>
          <w:lang w:val="en-US" w:eastAsia="es-ES_tradnl"/>
        </w:rPr>
        <w:t xml:space="preserve">, </w:t>
      </w:r>
      <w:proofErr w:type="spellStart"/>
      <w:r w:rsidRPr="005D76BA">
        <w:rPr>
          <w:rFonts w:eastAsia="Times New Roman" w:cstheme="minorHAnsi"/>
          <w:lang w:val="en-US" w:eastAsia="es-ES_tradnl"/>
        </w:rPr>
        <w:t>predoctoral</w:t>
      </w:r>
      <w:proofErr w:type="spellEnd"/>
      <w:r w:rsidRPr="005D76BA">
        <w:rPr>
          <w:rFonts w:eastAsia="Times New Roman" w:cstheme="minorHAnsi"/>
          <w:lang w:val="en-US" w:eastAsia="es-ES_tradnl"/>
        </w:rPr>
        <w:t xml:space="preserve"> researcher; Mark Davies, principal manager of the </w:t>
      </w:r>
      <w:proofErr w:type="spellStart"/>
      <w:r w:rsidRPr="005D76BA">
        <w:rPr>
          <w:rFonts w:eastAsia="Times New Roman" w:cstheme="minorHAnsi"/>
          <w:lang w:val="en-US" w:eastAsia="es-ES_tradnl"/>
        </w:rPr>
        <w:t>Severo</w:t>
      </w:r>
      <w:proofErr w:type="spellEnd"/>
      <w:r w:rsidRPr="005D76BA">
        <w:rPr>
          <w:rFonts w:eastAsia="Times New Roman" w:cstheme="minorHAnsi"/>
          <w:lang w:val="en-US" w:eastAsia="es-ES_tradnl"/>
        </w:rPr>
        <w:t xml:space="preserve"> Ochoa project; Laura Ortega, Human Resources technician; and Elena Alonso, manager of the institutional repository. The committee is supported by the institute’s deputy directors.</w:t>
      </w:r>
    </w:p>
    <w:p w14:paraId="4960F7E3"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lastRenderedPageBreak/>
        <w:t xml:space="preserve">The Committee on Responsible Conduct of Research will promote the integration of responsible research principles into various scientific and management activities. Among its initiatives is the implementation of the </w:t>
      </w:r>
      <w:hyperlink r:id="rId9" w:history="1">
        <w:r w:rsidRPr="005D76BA">
          <w:rPr>
            <w:rFonts w:eastAsia="Times New Roman" w:cstheme="minorHAnsi"/>
            <w:color w:val="0563C1" w:themeColor="hyperlink"/>
            <w:u w:val="single"/>
            <w:lang w:val="en-US" w:eastAsia="es-ES_tradnl"/>
          </w:rPr>
          <w:t>European Charter for Researchers</w:t>
        </w:r>
      </w:hyperlink>
      <w:r w:rsidRPr="005D76BA">
        <w:rPr>
          <w:rFonts w:eastAsia="Times New Roman" w:cstheme="minorHAnsi"/>
          <w:lang w:val="en-US" w:eastAsia="es-ES_tradnl"/>
        </w:rPr>
        <w:t xml:space="preserve">, which IMDEA </w:t>
      </w:r>
      <w:proofErr w:type="spellStart"/>
      <w:r w:rsidRPr="005D76BA">
        <w:rPr>
          <w:rFonts w:eastAsia="Times New Roman" w:cstheme="minorHAnsi"/>
          <w:lang w:val="en-US" w:eastAsia="es-ES_tradnl"/>
        </w:rPr>
        <w:t>Nanociencia</w:t>
      </w:r>
      <w:proofErr w:type="spellEnd"/>
      <w:r w:rsidRPr="005D76BA">
        <w:rPr>
          <w:rFonts w:eastAsia="Times New Roman" w:cstheme="minorHAnsi"/>
          <w:lang w:val="en-US" w:eastAsia="es-ES_tradnl"/>
        </w:rPr>
        <w:t xml:space="preserve"> already endorses and for which it has received the HR Excellence in Research recognition, as well as the international recommendations for good research practices included in </w:t>
      </w:r>
      <w:hyperlink r:id="rId10" w:history="1">
        <w:r w:rsidRPr="005D76BA">
          <w:rPr>
            <w:rFonts w:eastAsia="Times New Roman" w:cstheme="minorHAnsi"/>
            <w:color w:val="0563C1" w:themeColor="hyperlink"/>
            <w:u w:val="single"/>
            <w:lang w:val="en-US" w:eastAsia="es-ES_tradnl"/>
          </w:rPr>
          <w:t>ALLEA’s European Code of Conduct for Research Integrity</w:t>
        </w:r>
      </w:hyperlink>
      <w:r w:rsidRPr="005D76BA">
        <w:rPr>
          <w:rFonts w:eastAsia="Times New Roman" w:cstheme="minorHAnsi"/>
          <w:lang w:val="en-US" w:eastAsia="es-ES_tradnl"/>
        </w:rPr>
        <w:t>, which establishes fundamental principles for conducting research included in ALLEA's European Code of Conduct for Research Integrity, which establishes fundamental principles for conducting rigorous and responsible research.</w:t>
      </w:r>
    </w:p>
    <w:p w14:paraId="2812A55E" w14:textId="77777777" w:rsidR="005D76BA" w:rsidRPr="005D76BA" w:rsidRDefault="005D76BA" w:rsidP="005D76BA">
      <w:pPr>
        <w:spacing w:before="360" w:line="280" w:lineRule="exact"/>
        <w:ind w:right="-8"/>
        <w:rPr>
          <w:rFonts w:eastAsia="Times New Roman" w:cstheme="minorHAnsi"/>
          <w:b/>
          <w:lang w:val="en-US" w:eastAsia="es-ES_tradnl"/>
        </w:rPr>
      </w:pPr>
      <w:r w:rsidRPr="005D76BA">
        <w:rPr>
          <w:rFonts w:eastAsia="Times New Roman" w:cstheme="minorHAnsi"/>
          <w:b/>
          <w:lang w:val="en-US" w:eastAsia="es-ES_tradnl"/>
        </w:rPr>
        <w:t>Honesty, transparency, rigor, respect, and responsibility</w:t>
      </w:r>
    </w:p>
    <w:p w14:paraId="6E5EE22F"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Responsible research involves much more than simply complying with publication standards. It is based on a set of principles that must be present in all phases of the scientific process.</w:t>
      </w:r>
    </w:p>
    <w:p w14:paraId="49181983"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Honesty requires acting with integrity when planning experiments, collecting and analyzing data, communicating results, and properly acknowledging the contributions of others. Transparency fosters trust in science through a complete description of the methods used, open communication of results—including negative results when relevant—the sharing of data, code, and materials whenever possible and appropriate, and the disclosure of potential conflicts of interest. Rigor involves selecting appropriate methods, following protocols, interpreting data in a well-founded manner, and communicating conclusions accurately. Respect must guide relationships with all individuals involved in research, as well as the treatment of animals and the environment. Finally, responsibility is shared by all stakeholders in the scientific system, including researchers, institutions, funding agencies, and publishers.</w:t>
      </w:r>
    </w:p>
    <w:p w14:paraId="3C979AEB"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These principles provide a common framework for preventing misconduct, strengthening confidence in scientific results, and fostering a research environment in which quality and reliability are central criteria.</w:t>
      </w:r>
    </w:p>
    <w:p w14:paraId="1F1F0B88" w14:textId="77777777" w:rsidR="005D76BA" w:rsidRPr="005D76BA" w:rsidRDefault="005D76BA" w:rsidP="005D76BA">
      <w:pPr>
        <w:spacing w:before="360" w:line="280" w:lineRule="exact"/>
        <w:ind w:right="-8"/>
        <w:rPr>
          <w:rFonts w:eastAsia="Times New Roman" w:cstheme="minorHAnsi"/>
          <w:b/>
          <w:lang w:val="en-US" w:eastAsia="es-ES_tradnl"/>
        </w:rPr>
      </w:pPr>
      <w:r w:rsidRPr="005D76BA">
        <w:rPr>
          <w:rFonts w:eastAsia="Times New Roman" w:cstheme="minorHAnsi"/>
          <w:b/>
          <w:lang w:val="en-US" w:eastAsia="es-ES_tradnl"/>
        </w:rPr>
        <w:t xml:space="preserve">An Initiative Linked to the </w:t>
      </w:r>
      <w:proofErr w:type="spellStart"/>
      <w:r w:rsidRPr="005D76BA">
        <w:rPr>
          <w:rFonts w:eastAsia="Times New Roman" w:cstheme="minorHAnsi"/>
          <w:b/>
          <w:lang w:val="en-US" w:eastAsia="es-ES_tradnl"/>
        </w:rPr>
        <w:t>Severo</w:t>
      </w:r>
      <w:proofErr w:type="spellEnd"/>
      <w:r w:rsidRPr="005D76BA">
        <w:rPr>
          <w:rFonts w:eastAsia="Times New Roman" w:cstheme="minorHAnsi"/>
          <w:b/>
          <w:lang w:val="en-US" w:eastAsia="es-ES_tradnl"/>
        </w:rPr>
        <w:t xml:space="preserve"> Ochoa Excellence Accreditation</w:t>
      </w:r>
    </w:p>
    <w:p w14:paraId="050A11F0"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 xml:space="preserve">The establishment of the Committee on Responsible Conduct of Research is part of the actions associated with the </w:t>
      </w:r>
      <w:proofErr w:type="spellStart"/>
      <w:r w:rsidRPr="005D76BA">
        <w:rPr>
          <w:rFonts w:eastAsia="Times New Roman" w:cstheme="minorHAnsi"/>
          <w:lang w:val="en-US" w:eastAsia="es-ES_tradnl"/>
        </w:rPr>
        <w:t>Severo</w:t>
      </w:r>
      <w:proofErr w:type="spellEnd"/>
      <w:r w:rsidRPr="005D76BA">
        <w:rPr>
          <w:rFonts w:eastAsia="Times New Roman" w:cstheme="minorHAnsi"/>
          <w:lang w:val="en-US" w:eastAsia="es-ES_tradnl"/>
        </w:rPr>
        <w:t xml:space="preserve"> Ochoa excellence accreditation, awarded to IMDEA </w:t>
      </w:r>
      <w:proofErr w:type="spellStart"/>
      <w:r w:rsidRPr="005D76BA">
        <w:rPr>
          <w:rFonts w:eastAsia="Times New Roman" w:cstheme="minorHAnsi"/>
          <w:lang w:val="en-US" w:eastAsia="es-ES_tradnl"/>
        </w:rPr>
        <w:t>Nanociencia</w:t>
      </w:r>
      <w:proofErr w:type="spellEnd"/>
      <w:r w:rsidRPr="005D76BA">
        <w:rPr>
          <w:rFonts w:eastAsia="Times New Roman" w:cstheme="minorHAnsi"/>
          <w:lang w:val="en-US" w:eastAsia="es-ES_tradnl"/>
        </w:rPr>
        <w:t xml:space="preserve"> for the period 2026–2030. This initiative reinforces the institute’s commitment to research excellence in all areas.</w:t>
      </w:r>
    </w:p>
    <w:p w14:paraId="6E5EDA22" w14:textId="77777777" w:rsidR="005D76BA" w:rsidRPr="005D76BA" w:rsidRDefault="005D76BA" w:rsidP="005D76BA">
      <w:pPr>
        <w:spacing w:before="360" w:line="280" w:lineRule="exact"/>
        <w:ind w:right="-8"/>
        <w:rPr>
          <w:rFonts w:eastAsia="Times New Roman" w:cstheme="minorHAnsi"/>
          <w:lang w:val="en-US" w:eastAsia="es-ES_tradnl"/>
        </w:rPr>
      </w:pPr>
      <w:r w:rsidRPr="005D76BA">
        <w:rPr>
          <w:rFonts w:eastAsia="Times New Roman" w:cstheme="minorHAnsi"/>
          <w:lang w:val="en-US" w:eastAsia="es-ES_tradnl"/>
        </w:rPr>
        <w:t xml:space="preserve">With the launch of the Committee on Responsible Conduct of Research, IMDEA </w:t>
      </w:r>
      <w:proofErr w:type="spellStart"/>
      <w:r w:rsidRPr="005D76BA">
        <w:rPr>
          <w:rFonts w:eastAsia="Times New Roman" w:cstheme="minorHAnsi"/>
          <w:lang w:val="en-US" w:eastAsia="es-ES_tradnl"/>
        </w:rPr>
        <w:t>Nanociencia</w:t>
      </w:r>
      <w:proofErr w:type="spellEnd"/>
      <w:r w:rsidRPr="005D76BA">
        <w:rPr>
          <w:rFonts w:eastAsia="Times New Roman" w:cstheme="minorHAnsi"/>
          <w:lang w:val="en-US" w:eastAsia="es-ES_tradnl"/>
        </w:rPr>
        <w:t xml:space="preserve"> seeks to consolidate a scientific culture that values quality over quantity and promotes trust, transparency, and rigor in the production and dissemination of scientific knowledge.</w:t>
      </w:r>
    </w:p>
    <w:p w14:paraId="47E34229" w14:textId="77777777" w:rsidR="005D76BA" w:rsidRPr="005D76BA" w:rsidRDefault="005D76BA" w:rsidP="005D76BA">
      <w:pPr>
        <w:pBdr>
          <w:bottom w:val="single" w:sz="4" w:space="1" w:color="auto"/>
        </w:pBdr>
        <w:spacing w:before="360" w:line="280" w:lineRule="exact"/>
        <w:ind w:right="-8"/>
        <w:rPr>
          <w:rFonts w:eastAsia="Times New Roman" w:cstheme="minorHAnsi"/>
          <w:lang w:val="en-US" w:eastAsia="es-ES_tradnl"/>
        </w:rPr>
      </w:pPr>
    </w:p>
    <w:p w14:paraId="746E09D0" w14:textId="77777777" w:rsidR="005D76BA" w:rsidRPr="005D76BA" w:rsidRDefault="005D76BA" w:rsidP="005D76BA">
      <w:pPr>
        <w:spacing w:after="0" w:line="240" w:lineRule="auto"/>
        <w:jc w:val="left"/>
        <w:rPr>
          <w:rFonts w:eastAsia="Times New Roman" w:cstheme="minorHAnsi"/>
          <w:lang w:val="en-US" w:eastAsia="es-ES_tradnl"/>
        </w:rPr>
      </w:pPr>
      <w:r w:rsidRPr="005D76BA">
        <w:rPr>
          <w:rFonts w:eastAsia="Times New Roman" w:cstheme="minorHAnsi"/>
          <w:b/>
          <w:lang w:val="en-US" w:eastAsia="es-ES_tradnl"/>
        </w:rPr>
        <w:t>Keywords</w:t>
      </w:r>
      <w:r w:rsidRPr="005D76BA">
        <w:rPr>
          <w:rFonts w:eastAsia="Times New Roman" w:cstheme="minorHAnsi"/>
          <w:lang w:val="en-US" w:eastAsia="es-ES_tradnl"/>
        </w:rPr>
        <w:t xml:space="preserve">: </w:t>
      </w:r>
      <w:r w:rsidRPr="005D76BA">
        <w:rPr>
          <w:rFonts w:eastAsia="Times New Roman" w:cstheme="minorHAnsi"/>
          <w:lang w:val="en-US" w:eastAsia="es-ES_tradnl"/>
        </w:rPr>
        <w:tab/>
        <w:t xml:space="preserve">integrity, responsible research, good practices, transparency, </w:t>
      </w:r>
      <w:proofErr w:type="spellStart"/>
      <w:r w:rsidRPr="005D76BA">
        <w:rPr>
          <w:rFonts w:eastAsia="Times New Roman" w:cstheme="minorHAnsi"/>
          <w:lang w:val="en-US" w:eastAsia="es-ES_tradnl"/>
        </w:rPr>
        <w:t>rigour</w:t>
      </w:r>
      <w:proofErr w:type="spellEnd"/>
      <w:r w:rsidRPr="005D76BA">
        <w:rPr>
          <w:rFonts w:eastAsia="Times New Roman" w:cstheme="minorHAnsi"/>
          <w:lang w:val="en-US" w:eastAsia="es-ES_tradnl"/>
        </w:rPr>
        <w:t>, accountability, honesty, reproducibility, respect, open science.</w:t>
      </w:r>
    </w:p>
    <w:p w14:paraId="3C7B787C" w14:textId="77777777" w:rsidR="005D76BA" w:rsidRPr="005D76BA" w:rsidRDefault="005D76BA" w:rsidP="005D76BA">
      <w:pPr>
        <w:spacing w:after="0" w:line="240" w:lineRule="auto"/>
        <w:jc w:val="left"/>
        <w:rPr>
          <w:rFonts w:eastAsia="Times New Roman" w:cstheme="minorHAnsi"/>
          <w:lang w:val="en-US" w:eastAsia="es-ES_tradnl"/>
        </w:rPr>
      </w:pPr>
    </w:p>
    <w:tbl>
      <w:tblPr>
        <w:tblStyle w:val="Tablaconcuadrcula1"/>
        <w:tblW w:w="0" w:type="auto"/>
        <w:jc w:val="center"/>
        <w:tblLook w:val="04A0" w:firstRow="1" w:lastRow="0" w:firstColumn="1" w:lastColumn="0" w:noHBand="0" w:noVBand="1"/>
      </w:tblPr>
      <w:tblGrid>
        <w:gridCol w:w="7783"/>
      </w:tblGrid>
      <w:tr w:rsidR="005D76BA" w:rsidRPr="005D76BA" w14:paraId="2EEDD4F1" w14:textId="77777777" w:rsidTr="009F349A">
        <w:trPr>
          <w:jc w:val="center"/>
        </w:trPr>
        <w:tc>
          <w:tcPr>
            <w:tcW w:w="7783" w:type="dxa"/>
          </w:tcPr>
          <w:p w14:paraId="67C9F3B4" w14:textId="77777777" w:rsidR="005D76BA" w:rsidRPr="005D76BA" w:rsidRDefault="005D76BA" w:rsidP="005D76BA">
            <w:pPr>
              <w:spacing w:before="240" w:after="160" w:line="259" w:lineRule="auto"/>
              <w:ind w:left="171"/>
              <w:rPr>
                <w:rFonts w:eastAsia="Times New Roman" w:cstheme="minorHAnsi"/>
                <w:b/>
                <w:szCs w:val="24"/>
                <w:lang w:val="fr-FR" w:eastAsia="es-ES_tradnl"/>
              </w:rPr>
            </w:pPr>
            <w:r w:rsidRPr="005D76BA">
              <w:rPr>
                <w:rFonts w:eastAsia="Times New Roman" w:cstheme="minorHAnsi"/>
                <w:b/>
                <w:szCs w:val="24"/>
                <w:lang w:val="fr-FR" w:eastAsia="es-ES_tradnl"/>
              </w:rPr>
              <w:lastRenderedPageBreak/>
              <w:t>Contact</w:t>
            </w:r>
          </w:p>
          <w:p w14:paraId="4997253E" w14:textId="77777777" w:rsidR="005D76BA" w:rsidRPr="005D76BA" w:rsidRDefault="005D76BA" w:rsidP="005D76BA">
            <w:pPr>
              <w:spacing w:after="0" w:line="259" w:lineRule="auto"/>
              <w:ind w:left="171"/>
              <w:rPr>
                <w:rFonts w:eastAsia="Times New Roman" w:cstheme="minorHAnsi"/>
                <w:szCs w:val="24"/>
                <w:lang w:val="en-US" w:eastAsia="es-ES_tradnl"/>
              </w:rPr>
            </w:pPr>
            <w:r w:rsidRPr="005D76BA">
              <w:rPr>
                <w:rFonts w:eastAsia="Times New Roman" w:cstheme="minorHAnsi"/>
                <w:szCs w:val="24"/>
                <w:lang w:val="en-US" w:eastAsia="es-ES_tradnl"/>
              </w:rPr>
              <w:t xml:space="preserve">IMDEA </w:t>
            </w:r>
            <w:proofErr w:type="spellStart"/>
            <w:r w:rsidRPr="005D76BA">
              <w:rPr>
                <w:rFonts w:eastAsia="Times New Roman" w:cstheme="minorHAnsi"/>
                <w:szCs w:val="24"/>
                <w:lang w:val="en-US" w:eastAsia="es-ES_tradnl"/>
              </w:rPr>
              <w:t>Nanociencia</w:t>
            </w:r>
            <w:proofErr w:type="spellEnd"/>
            <w:r w:rsidRPr="005D76BA">
              <w:rPr>
                <w:rFonts w:eastAsia="Times New Roman" w:cstheme="minorHAnsi"/>
                <w:szCs w:val="24"/>
                <w:lang w:val="en-US" w:eastAsia="es-ES_tradnl"/>
              </w:rPr>
              <w:t xml:space="preserve"> Dissemination and Communication Office </w:t>
            </w:r>
          </w:p>
          <w:p w14:paraId="467CA818" w14:textId="77777777" w:rsidR="005D76BA" w:rsidRPr="005D76BA" w:rsidRDefault="002601B2" w:rsidP="005D76BA">
            <w:pPr>
              <w:spacing w:after="0" w:line="259" w:lineRule="auto"/>
              <w:ind w:left="171"/>
              <w:rPr>
                <w:rFonts w:eastAsia="Times New Roman" w:cstheme="minorHAnsi"/>
                <w:szCs w:val="24"/>
                <w:lang w:val="en-US" w:eastAsia="es-ES_tradnl"/>
              </w:rPr>
            </w:pPr>
            <w:hyperlink r:id="rId11" w:history="1">
              <w:r w:rsidR="005D76BA" w:rsidRPr="005D76BA">
                <w:rPr>
                  <w:rFonts w:eastAsia="Times New Roman" w:cstheme="minorHAnsi"/>
                  <w:color w:val="0563C1" w:themeColor="hyperlink"/>
                  <w:szCs w:val="24"/>
                  <w:u w:val="single"/>
                  <w:lang w:val="en-US" w:eastAsia="es-ES_tradnl"/>
                </w:rPr>
                <w:t>comunicacion.nanociencia@imdea.org</w:t>
              </w:r>
            </w:hyperlink>
          </w:p>
          <w:p w14:paraId="37498220" w14:textId="77777777" w:rsidR="005D76BA" w:rsidRPr="005D76BA" w:rsidRDefault="005D76BA" w:rsidP="005D76BA">
            <w:pPr>
              <w:spacing w:after="0" w:line="259" w:lineRule="auto"/>
              <w:ind w:left="171"/>
              <w:rPr>
                <w:rFonts w:eastAsia="Times New Roman" w:cstheme="minorHAnsi"/>
                <w:szCs w:val="24"/>
                <w:lang w:val="en-US" w:eastAsia="es-ES_tradnl"/>
              </w:rPr>
            </w:pPr>
            <w:r w:rsidRPr="005D76BA">
              <w:rPr>
                <w:rFonts w:eastAsia="Times New Roman" w:cstheme="minorHAnsi"/>
                <w:szCs w:val="24"/>
                <w:lang w:val="en-US" w:eastAsia="es-ES_tradnl"/>
              </w:rPr>
              <w:t>+34 91 299 87 12</w:t>
            </w:r>
          </w:p>
          <w:p w14:paraId="1A11E490" w14:textId="77777777" w:rsidR="005D76BA" w:rsidRPr="005D76BA" w:rsidRDefault="005D76BA" w:rsidP="005D76BA">
            <w:pPr>
              <w:spacing w:after="0" w:line="259" w:lineRule="auto"/>
              <w:ind w:left="171"/>
              <w:rPr>
                <w:rFonts w:eastAsia="Times New Roman" w:cstheme="minorHAnsi"/>
                <w:szCs w:val="24"/>
                <w:lang w:val="en-US" w:eastAsia="es-ES_tradnl"/>
              </w:rPr>
            </w:pPr>
            <w:r w:rsidRPr="005D76BA">
              <w:rPr>
                <w:rFonts w:eastAsia="Times New Roman" w:cstheme="minorHAnsi"/>
                <w:noProof/>
                <w:lang w:val="es-ES" w:eastAsia="es-ES"/>
              </w:rPr>
              <w:drawing>
                <wp:inline distT="0" distB="0" distL="0" distR="0" wp14:anchorId="7D606F72" wp14:editId="77A06CE2">
                  <wp:extent cx="182684" cy="180000"/>
                  <wp:effectExtent l="0" t="0" r="8255" b="0"/>
                  <wp:docPr id="7" name="Imagen 7"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5D76BA">
              <w:rPr>
                <w:rFonts w:eastAsia="Times New Roman" w:cstheme="minorHAnsi"/>
                <w:szCs w:val="24"/>
                <w:lang w:val="en-US" w:eastAsia="es-ES_tradnl"/>
              </w:rPr>
              <w:t xml:space="preserve">LinkedIn: </w:t>
            </w:r>
            <w:hyperlink r:id="rId13" w:history="1">
              <w:r w:rsidRPr="005D76BA">
                <w:rPr>
                  <w:rFonts w:eastAsia="Times New Roman" w:cstheme="minorHAnsi"/>
                  <w:color w:val="0563C1" w:themeColor="hyperlink"/>
                  <w:szCs w:val="24"/>
                  <w:u w:val="single"/>
                  <w:lang w:val="en-US" w:eastAsia="es-ES_tradnl"/>
                </w:rPr>
                <w:t>/</w:t>
              </w:r>
              <w:proofErr w:type="spellStart"/>
              <w:r w:rsidRPr="005D76BA">
                <w:rPr>
                  <w:rFonts w:eastAsia="Times New Roman" w:cstheme="minorHAnsi"/>
                  <w:color w:val="0563C1" w:themeColor="hyperlink"/>
                  <w:szCs w:val="24"/>
                  <w:u w:val="single"/>
                  <w:lang w:val="en-US" w:eastAsia="es-ES_tradnl"/>
                </w:rPr>
                <w:t>imdeanano</w:t>
              </w:r>
              <w:proofErr w:type="spellEnd"/>
            </w:hyperlink>
          </w:p>
          <w:p w14:paraId="3B7A211C" w14:textId="77777777" w:rsidR="005D76BA" w:rsidRPr="005D76BA" w:rsidRDefault="005D76BA" w:rsidP="005D76BA">
            <w:pPr>
              <w:spacing w:after="0" w:line="259" w:lineRule="auto"/>
              <w:ind w:left="171"/>
              <w:rPr>
                <w:rFonts w:eastAsia="Times New Roman" w:cstheme="minorHAnsi"/>
                <w:szCs w:val="24"/>
                <w:lang w:val="en-US" w:eastAsia="es-ES_tradnl"/>
              </w:rPr>
            </w:pPr>
            <w:r w:rsidRPr="005D76BA">
              <w:rPr>
                <w:rFonts w:eastAsia="Times New Roman" w:cstheme="minorHAnsi"/>
                <w:noProof/>
                <w:lang w:val="es-ES" w:eastAsia="es-ES"/>
              </w:rPr>
              <w:drawing>
                <wp:inline distT="0" distB="0" distL="0" distR="0" wp14:anchorId="607E1FB2" wp14:editId="6192EAC5">
                  <wp:extent cx="182684" cy="180000"/>
                  <wp:effectExtent l="0" t="0" r="8255" b="0"/>
                  <wp:docPr id="8" name="Imagen 8"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5D76BA">
              <w:rPr>
                <w:rFonts w:eastAsia="Times New Roman" w:cstheme="minorHAnsi"/>
                <w:szCs w:val="24"/>
                <w:lang w:val="en-US" w:eastAsia="es-ES_tradnl"/>
              </w:rPr>
              <w:t>Bluesky</w:t>
            </w:r>
            <w:proofErr w:type="spellEnd"/>
            <w:r w:rsidRPr="005D76BA">
              <w:rPr>
                <w:rFonts w:eastAsia="Times New Roman" w:cstheme="minorHAnsi"/>
                <w:szCs w:val="24"/>
                <w:lang w:val="en-US" w:eastAsia="es-ES_tradnl"/>
              </w:rPr>
              <w:t xml:space="preserve">: </w:t>
            </w:r>
            <w:hyperlink r:id="rId15" w:history="1">
              <w:r w:rsidRPr="005D76BA">
                <w:rPr>
                  <w:rFonts w:eastAsia="Times New Roman" w:cstheme="minorHAnsi"/>
                  <w:color w:val="0563C1" w:themeColor="hyperlink"/>
                  <w:szCs w:val="24"/>
                  <w:u w:val="single"/>
                  <w:lang w:val="en-US" w:eastAsia="es-ES_tradnl"/>
                </w:rPr>
                <w:t>@</w:t>
              </w:r>
              <w:proofErr w:type="spellStart"/>
              <w:r w:rsidRPr="005D76BA">
                <w:rPr>
                  <w:rFonts w:eastAsia="Times New Roman" w:cstheme="minorHAnsi"/>
                  <w:color w:val="0563C1" w:themeColor="hyperlink"/>
                  <w:szCs w:val="24"/>
                  <w:u w:val="single"/>
                  <w:lang w:val="en-US" w:eastAsia="es-ES_tradnl"/>
                </w:rPr>
                <w:t>imdeanano.bsky.social</w:t>
              </w:r>
              <w:proofErr w:type="spellEnd"/>
            </w:hyperlink>
          </w:p>
          <w:p w14:paraId="5754FCDF" w14:textId="77777777" w:rsidR="005D76BA" w:rsidRPr="005D76BA" w:rsidRDefault="005D76BA" w:rsidP="005D76BA">
            <w:pPr>
              <w:spacing w:after="0" w:line="259" w:lineRule="auto"/>
              <w:ind w:left="171"/>
              <w:rPr>
                <w:rFonts w:eastAsia="Times New Roman" w:cstheme="minorHAnsi"/>
                <w:szCs w:val="24"/>
                <w:lang w:val="en-US" w:eastAsia="es-ES_tradnl"/>
              </w:rPr>
            </w:pPr>
            <w:r w:rsidRPr="005D76BA">
              <w:rPr>
                <w:rFonts w:eastAsia="Times New Roman" w:cstheme="minorHAnsi"/>
                <w:noProof/>
                <w:lang w:val="es-ES" w:eastAsia="es-ES"/>
              </w:rPr>
              <w:drawing>
                <wp:inline distT="0" distB="0" distL="0" distR="0" wp14:anchorId="5C45721D" wp14:editId="6F37A79C">
                  <wp:extent cx="182684" cy="180000"/>
                  <wp:effectExtent l="0" t="0" r="8255" b="0"/>
                  <wp:docPr id="12" name="Imagen 12"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5D76BA">
              <w:rPr>
                <w:rFonts w:eastAsia="Times New Roman" w:cstheme="minorHAnsi"/>
                <w:szCs w:val="24"/>
                <w:lang w:val="en-US" w:eastAsia="es-ES_tradnl"/>
              </w:rPr>
              <w:t xml:space="preserve">Twitter </w:t>
            </w:r>
            <w:r w:rsidRPr="005D76BA">
              <w:rPr>
                <w:rFonts w:eastAsia="Times New Roman" w:cstheme="minorHAnsi"/>
                <w:noProof/>
                <w:lang w:val="es-ES" w:eastAsia="es-ES"/>
              </w:rPr>
              <w:drawing>
                <wp:inline distT="0" distB="0" distL="0" distR="0" wp14:anchorId="45260D26" wp14:editId="5FD33FD9">
                  <wp:extent cx="180000" cy="180000"/>
                  <wp:effectExtent l="0" t="0" r="0" b="0"/>
                  <wp:docPr id="13" name="Imagen 13"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5D76BA">
              <w:rPr>
                <w:rFonts w:eastAsia="Times New Roman" w:cstheme="minorHAnsi"/>
                <w:szCs w:val="24"/>
                <w:lang w:val="en-US" w:eastAsia="es-ES_tradnl"/>
              </w:rPr>
              <w:t xml:space="preserve"> Instagram &amp;</w:t>
            </w:r>
            <w:r w:rsidRPr="005D76BA">
              <w:rPr>
                <w:rFonts w:eastAsia="Times New Roman" w:cstheme="minorHAnsi"/>
                <w:noProof/>
                <w:lang w:val="es-ES" w:eastAsia="es-ES"/>
              </w:rPr>
              <w:drawing>
                <wp:inline distT="0" distB="0" distL="0" distR="0" wp14:anchorId="464547E4" wp14:editId="6AE3CA6B">
                  <wp:extent cx="180000" cy="180000"/>
                  <wp:effectExtent l="0" t="0" r="0" b="0"/>
                  <wp:docPr id="14" name="Imagen 14"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5D76BA">
              <w:rPr>
                <w:rFonts w:eastAsia="Times New Roman" w:cstheme="minorHAnsi"/>
                <w:szCs w:val="24"/>
                <w:lang w:val="en-US" w:eastAsia="es-ES_tradnl"/>
              </w:rPr>
              <w:t xml:space="preserve">Facebook: </w:t>
            </w:r>
            <w:r w:rsidRPr="005D76BA">
              <w:rPr>
                <w:rFonts w:eastAsia="Times New Roman" w:cstheme="minorHAnsi"/>
                <w:color w:val="0563C1" w:themeColor="hyperlink"/>
                <w:szCs w:val="24"/>
                <w:u w:val="single"/>
                <w:lang w:val="en-US" w:eastAsia="es-ES_tradnl"/>
              </w:rPr>
              <w:t>@</w:t>
            </w:r>
            <w:proofErr w:type="spellStart"/>
            <w:r w:rsidRPr="005D76BA">
              <w:rPr>
                <w:rFonts w:eastAsia="Times New Roman" w:cstheme="minorHAnsi"/>
                <w:color w:val="0563C1" w:themeColor="hyperlink"/>
                <w:u w:val="single"/>
                <w:lang w:val="en-US" w:eastAsia="es-ES_tradnl"/>
              </w:rPr>
              <w:fldChar w:fldCharType="begin"/>
            </w:r>
            <w:r w:rsidRPr="005D76BA">
              <w:rPr>
                <w:rFonts w:eastAsia="Times New Roman" w:cstheme="minorHAnsi"/>
                <w:color w:val="0563C1" w:themeColor="hyperlink"/>
                <w:szCs w:val="24"/>
                <w:u w:val="single"/>
                <w:lang w:val="en-US" w:eastAsia="es-ES_tradnl"/>
              </w:rPr>
              <w:instrText xml:space="preserve"> HYPERLINK "file:///C:\\Users\\Elena\\IMDEA%20Nanociencia%20Dropbox\\Elena%20Alonso\\Elena%20backup%20PC\\IMDEA\\Web%20IMDEA%20y%20RRSS%20-%20Communication\\Notas%20de%20prensa\\x.com\\imdeanano" </w:instrText>
            </w:r>
            <w:r w:rsidRPr="005D76BA">
              <w:rPr>
                <w:rFonts w:eastAsia="Times New Roman" w:cstheme="minorHAnsi"/>
                <w:color w:val="0563C1" w:themeColor="hyperlink"/>
                <w:u w:val="single"/>
                <w:lang w:val="en-US" w:eastAsia="es-ES_tradnl"/>
              </w:rPr>
              <w:fldChar w:fldCharType="separate"/>
            </w:r>
            <w:r w:rsidRPr="005D76BA">
              <w:rPr>
                <w:rFonts w:eastAsia="Times New Roman" w:cstheme="minorHAnsi"/>
                <w:color w:val="0563C1" w:themeColor="hyperlink"/>
                <w:szCs w:val="24"/>
                <w:u w:val="single"/>
                <w:lang w:val="en-US" w:eastAsia="es-ES_tradnl"/>
              </w:rPr>
              <w:t>imdeanano</w:t>
            </w:r>
            <w:proofErr w:type="spellEnd"/>
            <w:r w:rsidRPr="005D76BA">
              <w:rPr>
                <w:rFonts w:eastAsia="Times New Roman" w:cstheme="minorHAnsi"/>
                <w:color w:val="0563C1" w:themeColor="hyperlink"/>
                <w:u w:val="single"/>
                <w:lang w:val="en-US" w:eastAsia="es-ES_tradnl"/>
              </w:rPr>
              <w:fldChar w:fldCharType="end"/>
            </w:r>
          </w:p>
          <w:p w14:paraId="7275DEB6" w14:textId="77777777" w:rsidR="005D76BA" w:rsidRPr="005D76BA" w:rsidRDefault="005D76BA" w:rsidP="005D76BA">
            <w:pPr>
              <w:spacing w:after="0" w:line="259" w:lineRule="auto"/>
              <w:ind w:left="171"/>
              <w:rPr>
                <w:rFonts w:eastAsia="Times New Roman" w:cstheme="minorHAnsi"/>
                <w:szCs w:val="24"/>
                <w:lang w:val="en-US" w:eastAsia="es-ES_tradnl"/>
              </w:rPr>
            </w:pPr>
          </w:p>
        </w:tc>
      </w:tr>
    </w:tbl>
    <w:p w14:paraId="750EFFE2" w14:textId="77777777" w:rsidR="005D76BA" w:rsidRPr="005D76BA" w:rsidRDefault="005D76BA" w:rsidP="005D76BA">
      <w:pPr>
        <w:spacing w:line="280" w:lineRule="exact"/>
        <w:ind w:right="-336"/>
        <w:rPr>
          <w:rFonts w:eastAsia="Times New Roman" w:cstheme="minorHAnsi"/>
          <w:lang w:val="en-GB" w:eastAsia="es-ES_tradnl"/>
        </w:rPr>
      </w:pPr>
    </w:p>
    <w:p w14:paraId="5B7B753D" w14:textId="77777777" w:rsidR="005D76BA" w:rsidRPr="005D76BA" w:rsidRDefault="005D76BA" w:rsidP="005D76BA">
      <w:pPr>
        <w:spacing w:before="240" w:line="280" w:lineRule="exact"/>
        <w:ind w:right="-336"/>
        <w:rPr>
          <w:rFonts w:eastAsia="Times New Roman" w:cstheme="minorHAnsi"/>
          <w:lang w:val="en-US" w:eastAsia="es-ES_tradnl"/>
        </w:rPr>
      </w:pPr>
      <w:r w:rsidRPr="005D76BA">
        <w:rPr>
          <w:rFonts w:eastAsia="Times New Roman" w:cstheme="minorHAnsi"/>
          <w:b/>
          <w:lang w:val="en-US" w:eastAsia="es-ES_tradnl"/>
        </w:rPr>
        <w:t>Source</w:t>
      </w:r>
      <w:r w:rsidRPr="005D76BA">
        <w:rPr>
          <w:rFonts w:eastAsia="Times New Roman" w:cstheme="minorHAnsi"/>
          <w:lang w:val="en-US" w:eastAsia="es-ES_tradnl"/>
        </w:rPr>
        <w:t xml:space="preserve">: IMDEA </w:t>
      </w:r>
      <w:proofErr w:type="spellStart"/>
      <w:r w:rsidRPr="005D76BA">
        <w:rPr>
          <w:rFonts w:eastAsia="Times New Roman" w:cstheme="minorHAnsi"/>
          <w:lang w:val="en-US" w:eastAsia="es-ES_tradnl"/>
        </w:rPr>
        <w:t>Nanociencia</w:t>
      </w:r>
      <w:proofErr w:type="spellEnd"/>
    </w:p>
    <w:p w14:paraId="2A4D93FB" w14:textId="77777777" w:rsidR="005D76BA" w:rsidRPr="005D76BA" w:rsidRDefault="005D76BA" w:rsidP="005D76BA">
      <w:pPr>
        <w:spacing w:before="240" w:line="280" w:lineRule="exact"/>
        <w:ind w:right="-336"/>
        <w:rPr>
          <w:rFonts w:eastAsia="Times New Roman" w:cs="Arial"/>
          <w:i/>
          <w:lang w:val="en-GB" w:eastAsia="es-ES_tradnl"/>
        </w:rPr>
      </w:pPr>
      <w:r w:rsidRPr="005D76BA">
        <w:rPr>
          <w:rFonts w:eastAsia="Times New Roman" w:cs="Arial"/>
          <w:i/>
          <w:lang w:val="en-GB" w:eastAsia="es-ES_tradnl"/>
        </w:rPr>
        <w:t xml:space="preserve">IMDEA </w:t>
      </w:r>
      <w:proofErr w:type="spellStart"/>
      <w:r w:rsidRPr="005D76BA">
        <w:rPr>
          <w:rFonts w:eastAsia="Times New Roman" w:cs="Arial"/>
          <w:i/>
          <w:lang w:val="en-GB" w:eastAsia="es-ES_tradnl"/>
        </w:rPr>
        <w:t>Nanociencia</w:t>
      </w:r>
      <w:proofErr w:type="spellEnd"/>
      <w:r w:rsidRPr="005D76BA">
        <w:rPr>
          <w:rFonts w:eastAsia="Times New Roman" w:cs="Arial"/>
          <w:i/>
          <w:lang w:val="en-GB" w:eastAsia="es-ES_tradnl"/>
        </w:rPr>
        <w:t xml:space="preserve"> Institute is a young interdisciplinary research Centre in Madrid (Spain) dedicated to the exploration of nanoscience and the development of applications of nanotechnology in connection with innovative industries.</w:t>
      </w:r>
    </w:p>
    <w:p w14:paraId="1357E4CB" w14:textId="77777777" w:rsidR="005D76BA" w:rsidRDefault="005D76BA">
      <w:pPr>
        <w:spacing w:after="0" w:line="240" w:lineRule="auto"/>
        <w:jc w:val="left"/>
        <w:rPr>
          <w:rFonts w:cstheme="minorHAnsi"/>
          <w:u w:val="single"/>
          <w:lang w:val="en-GB"/>
        </w:rPr>
      </w:pPr>
      <w:r>
        <w:rPr>
          <w:rFonts w:cstheme="minorHAnsi"/>
          <w:u w:val="single"/>
          <w:lang w:val="en-GB"/>
        </w:rPr>
        <w:br w:type="page"/>
      </w:r>
    </w:p>
    <w:p w14:paraId="5E16FF93" w14:textId="3FD96DD9" w:rsidR="00EC4411" w:rsidRPr="0033210E" w:rsidRDefault="00EC4411" w:rsidP="00670B56">
      <w:pPr>
        <w:spacing w:after="0" w:line="240" w:lineRule="auto"/>
        <w:jc w:val="right"/>
        <w:rPr>
          <w:rFonts w:cstheme="minorHAnsi"/>
          <w:lang w:val="es-ES"/>
        </w:rPr>
      </w:pPr>
      <w:r w:rsidRPr="0033210E">
        <w:rPr>
          <w:rFonts w:cstheme="minorHAnsi"/>
          <w:u w:val="single"/>
          <w:lang w:val="es-ES"/>
        </w:rPr>
        <w:lastRenderedPageBreak/>
        <w:t>NOTA DE PRENSA</w:t>
      </w:r>
    </w:p>
    <w:p w14:paraId="2C24B6C3" w14:textId="4CA3A332" w:rsidR="006D3127" w:rsidRPr="0033210E" w:rsidRDefault="006F07F2" w:rsidP="00670B56">
      <w:pPr>
        <w:spacing w:line="240" w:lineRule="auto"/>
        <w:jc w:val="right"/>
        <w:rPr>
          <w:rFonts w:cstheme="minorHAnsi"/>
          <w:lang w:val="es-ES"/>
        </w:rPr>
      </w:pPr>
      <w:r w:rsidRPr="0033210E">
        <w:rPr>
          <w:rFonts w:cstheme="minorHAnsi"/>
          <w:lang w:val="es-ES"/>
        </w:rPr>
        <w:t>05.11</w:t>
      </w:r>
      <w:r w:rsidR="006D3127" w:rsidRPr="0033210E">
        <w:rPr>
          <w:rFonts w:cstheme="minorHAnsi"/>
          <w:lang w:val="es-ES"/>
        </w:rPr>
        <w:t>.20</w:t>
      </w:r>
      <w:r w:rsidR="00C86A13" w:rsidRPr="0033210E">
        <w:rPr>
          <w:rFonts w:cstheme="minorHAnsi"/>
          <w:lang w:val="es-ES"/>
        </w:rPr>
        <w:t>26</w:t>
      </w:r>
    </w:p>
    <w:p w14:paraId="4525009D" w14:textId="246F38B2" w:rsidR="002251D3" w:rsidRPr="0033210E" w:rsidRDefault="00FC1A0F" w:rsidP="00EE7883">
      <w:pPr>
        <w:spacing w:before="240" w:line="276" w:lineRule="auto"/>
        <w:ind w:right="-335"/>
        <w:jc w:val="center"/>
        <w:rPr>
          <w:rFonts w:eastAsia="Times New Roman" w:cstheme="minorHAnsi"/>
          <w:b/>
          <w:sz w:val="40"/>
          <w:szCs w:val="40"/>
          <w:lang w:val="es-ES" w:eastAsia="es-ES_tradnl"/>
        </w:rPr>
      </w:pPr>
      <w:r w:rsidRPr="0033210E">
        <w:rPr>
          <w:rFonts w:eastAsia="Times New Roman" w:cstheme="minorHAnsi"/>
          <w:b/>
          <w:sz w:val="40"/>
          <w:szCs w:val="40"/>
          <w:lang w:val="es-ES" w:eastAsia="es-ES_tradnl"/>
        </w:rPr>
        <w:t xml:space="preserve">IMDEA Nanociencia constituye su </w:t>
      </w:r>
      <w:r w:rsidR="006F07F2" w:rsidRPr="0033210E">
        <w:rPr>
          <w:rFonts w:eastAsia="Times New Roman" w:cstheme="minorHAnsi"/>
          <w:b/>
          <w:sz w:val="40"/>
          <w:szCs w:val="40"/>
          <w:lang w:val="es-ES" w:eastAsia="es-ES_tradnl"/>
        </w:rPr>
        <w:t>Comité de Conducta Responsable en la Investigación</w:t>
      </w:r>
      <w:r w:rsidR="00C0017D" w:rsidRPr="0033210E">
        <w:rPr>
          <w:rFonts w:eastAsia="Times New Roman" w:cstheme="minorHAnsi"/>
          <w:b/>
          <w:sz w:val="40"/>
          <w:szCs w:val="40"/>
          <w:lang w:val="es-ES" w:eastAsia="es-ES_tradnl"/>
        </w:rPr>
        <w:t xml:space="preserve"> para reforzar la integridad y la excelencia científica</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6"/>
      </w:tblGrid>
      <w:tr w:rsidR="006D3127" w:rsidRPr="0033210E" w14:paraId="69DCE8AC" w14:textId="77777777" w:rsidTr="00064B0C">
        <w:trPr>
          <w:trHeight w:val="2780"/>
          <w:jc w:val="center"/>
        </w:trPr>
        <w:tc>
          <w:tcPr>
            <w:tcW w:w="7656" w:type="dxa"/>
            <w:vAlign w:val="center"/>
          </w:tcPr>
          <w:p w14:paraId="32650E28" w14:textId="1D7E6155" w:rsidR="006D3127" w:rsidRPr="0033210E" w:rsidRDefault="004B6E7E" w:rsidP="00604199">
            <w:pPr>
              <w:jc w:val="center"/>
              <w:rPr>
                <w:rFonts w:eastAsia="Times New Roman" w:cstheme="minorHAnsi"/>
                <w:lang w:val="en-US" w:eastAsia="es-ES_tradnl"/>
              </w:rPr>
            </w:pPr>
            <w:r w:rsidRPr="0033210E">
              <w:rPr>
                <w:rFonts w:cstheme="minorHAnsi"/>
                <w:noProof/>
                <w:lang w:val="es-ES" w:eastAsia="es-ES"/>
              </w:rPr>
              <w:drawing>
                <wp:inline distT="0" distB="0" distL="0" distR="0" wp14:anchorId="1468BB12" wp14:editId="3775ACFD">
                  <wp:extent cx="4724400" cy="2888639"/>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47122" cy="2902532"/>
                          </a:xfrm>
                          <a:prstGeom prst="rect">
                            <a:avLst/>
                          </a:prstGeom>
                        </pic:spPr>
                      </pic:pic>
                    </a:graphicData>
                  </a:graphic>
                </wp:inline>
              </w:drawing>
            </w:r>
          </w:p>
        </w:tc>
      </w:tr>
      <w:tr w:rsidR="006D3127" w:rsidRPr="0033210E" w14:paraId="074168C7" w14:textId="77777777" w:rsidTr="00064B0C">
        <w:trPr>
          <w:jc w:val="center"/>
        </w:trPr>
        <w:tc>
          <w:tcPr>
            <w:tcW w:w="7656" w:type="dxa"/>
            <w:vAlign w:val="center"/>
          </w:tcPr>
          <w:p w14:paraId="5AD70E03" w14:textId="5F98BCA9" w:rsidR="006D3127" w:rsidRPr="0033210E" w:rsidRDefault="00F871A2" w:rsidP="00F871A2">
            <w:pPr>
              <w:spacing w:after="240" w:line="240" w:lineRule="auto"/>
              <w:jc w:val="center"/>
              <w:rPr>
                <w:rFonts w:cstheme="minorHAnsi"/>
                <w:sz w:val="18"/>
                <w:szCs w:val="18"/>
                <w:lang w:val="es-ES_tradnl"/>
              </w:rPr>
            </w:pPr>
            <w:r w:rsidRPr="0033210E">
              <w:rPr>
                <w:rFonts w:cstheme="minorHAnsi"/>
                <w:sz w:val="18"/>
                <w:szCs w:val="18"/>
              </w:rPr>
              <w:t>Wordclouds.com</w:t>
            </w:r>
            <w:r w:rsidR="00A44687" w:rsidRPr="0033210E">
              <w:rPr>
                <w:rFonts w:cstheme="minorHAnsi"/>
                <w:sz w:val="18"/>
                <w:szCs w:val="18"/>
                <w:lang w:val="es-ES_tradnl"/>
              </w:rPr>
              <w:t>.</w:t>
            </w:r>
          </w:p>
        </w:tc>
      </w:tr>
    </w:tbl>
    <w:p w14:paraId="119244E7" w14:textId="5E19B213" w:rsidR="00875AF7" w:rsidRPr="0033210E" w:rsidRDefault="00064B0C" w:rsidP="007B5694">
      <w:pPr>
        <w:pStyle w:val="Prrafodelista"/>
        <w:numPr>
          <w:ilvl w:val="0"/>
          <w:numId w:val="1"/>
        </w:numPr>
        <w:spacing w:before="120" w:after="120" w:line="280" w:lineRule="exact"/>
        <w:ind w:right="272"/>
        <w:contextualSpacing w:val="0"/>
        <w:jc w:val="both"/>
        <w:rPr>
          <w:rFonts w:asciiTheme="minorHAnsi" w:eastAsia="Times New Roman" w:hAnsiTheme="minorHAnsi" w:cstheme="minorHAnsi"/>
          <w:b/>
          <w:sz w:val="28"/>
          <w:szCs w:val="28"/>
          <w:lang w:val="es-ES" w:eastAsia="es-ES_tradnl"/>
        </w:rPr>
      </w:pPr>
      <w:r w:rsidRPr="0033210E">
        <w:rPr>
          <w:rFonts w:asciiTheme="minorHAnsi" w:eastAsia="Times New Roman" w:hAnsiTheme="minorHAnsi" w:cstheme="minorHAnsi"/>
          <w:b/>
          <w:sz w:val="28"/>
          <w:szCs w:val="28"/>
          <w:lang w:val="es-ES" w:eastAsia="es-ES_tradnl"/>
        </w:rPr>
        <w:t xml:space="preserve">El nuevo </w:t>
      </w:r>
      <w:r w:rsidR="007B5694" w:rsidRPr="007B5694">
        <w:rPr>
          <w:rFonts w:asciiTheme="minorHAnsi" w:eastAsia="Times New Roman" w:hAnsiTheme="minorHAnsi" w:cstheme="minorHAnsi"/>
          <w:b/>
          <w:i/>
          <w:sz w:val="28"/>
          <w:szCs w:val="28"/>
          <w:lang w:val="es-ES" w:eastAsia="es-ES_tradnl"/>
        </w:rPr>
        <w:t xml:space="preserve">Comité de Conducta Responsable en la Investigación </w:t>
      </w:r>
      <w:r w:rsidRPr="0033210E">
        <w:rPr>
          <w:rFonts w:asciiTheme="minorHAnsi" w:eastAsia="Times New Roman" w:hAnsiTheme="minorHAnsi" w:cstheme="minorHAnsi"/>
          <w:b/>
          <w:sz w:val="28"/>
          <w:szCs w:val="28"/>
          <w:lang w:val="es-ES" w:eastAsia="es-ES_tradnl"/>
        </w:rPr>
        <w:t>impulsará las buenas prácticas en todas las eta</w:t>
      </w:r>
      <w:r w:rsidR="00875AF7" w:rsidRPr="0033210E">
        <w:rPr>
          <w:rFonts w:asciiTheme="minorHAnsi" w:eastAsia="Times New Roman" w:hAnsiTheme="minorHAnsi" w:cstheme="minorHAnsi"/>
          <w:b/>
          <w:sz w:val="28"/>
          <w:szCs w:val="28"/>
          <w:lang w:val="es-ES" w:eastAsia="es-ES_tradnl"/>
        </w:rPr>
        <w:t xml:space="preserve">pas de la investigación. </w:t>
      </w:r>
    </w:p>
    <w:p w14:paraId="781C0AF5" w14:textId="37DC4427" w:rsidR="001843F3" w:rsidRPr="0033210E" w:rsidRDefault="00875AF7" w:rsidP="00064B0C">
      <w:pPr>
        <w:pStyle w:val="Prrafodelista"/>
        <w:numPr>
          <w:ilvl w:val="0"/>
          <w:numId w:val="1"/>
        </w:numPr>
        <w:spacing w:before="120" w:after="120" w:line="280" w:lineRule="exact"/>
        <w:ind w:right="272"/>
        <w:contextualSpacing w:val="0"/>
        <w:jc w:val="both"/>
        <w:rPr>
          <w:rFonts w:asciiTheme="minorHAnsi" w:eastAsia="Times New Roman" w:hAnsiTheme="minorHAnsi" w:cstheme="minorHAnsi"/>
          <w:b/>
          <w:sz w:val="28"/>
          <w:szCs w:val="28"/>
          <w:lang w:val="es-ES" w:eastAsia="es-ES_tradnl"/>
        </w:rPr>
      </w:pPr>
      <w:r w:rsidRPr="0033210E">
        <w:rPr>
          <w:rFonts w:asciiTheme="minorHAnsi" w:eastAsia="Times New Roman" w:hAnsiTheme="minorHAnsi" w:cstheme="minorHAnsi"/>
          <w:b/>
          <w:sz w:val="28"/>
          <w:szCs w:val="28"/>
          <w:lang w:val="es-ES" w:eastAsia="es-ES_tradnl"/>
        </w:rPr>
        <w:t xml:space="preserve">La acción se realiza </w:t>
      </w:r>
      <w:r w:rsidR="00064B0C" w:rsidRPr="0033210E">
        <w:rPr>
          <w:rFonts w:asciiTheme="minorHAnsi" w:eastAsia="Times New Roman" w:hAnsiTheme="minorHAnsi" w:cstheme="minorHAnsi"/>
          <w:b/>
          <w:sz w:val="28"/>
          <w:szCs w:val="28"/>
          <w:lang w:val="es-ES" w:eastAsia="es-ES_tradnl"/>
        </w:rPr>
        <w:t xml:space="preserve">en el marco de la acreditación </w:t>
      </w:r>
      <w:r w:rsidRPr="0033210E">
        <w:rPr>
          <w:rFonts w:asciiTheme="minorHAnsi" w:eastAsia="Times New Roman" w:hAnsiTheme="minorHAnsi" w:cstheme="minorHAnsi"/>
          <w:b/>
          <w:sz w:val="28"/>
          <w:szCs w:val="28"/>
          <w:lang w:val="es-ES" w:eastAsia="es-ES_tradnl"/>
        </w:rPr>
        <w:t xml:space="preserve">de Excelencia </w:t>
      </w:r>
      <w:r w:rsidR="00064B0C" w:rsidRPr="0033210E">
        <w:rPr>
          <w:rFonts w:asciiTheme="minorHAnsi" w:eastAsia="Times New Roman" w:hAnsiTheme="minorHAnsi" w:cstheme="minorHAnsi"/>
          <w:b/>
          <w:sz w:val="28"/>
          <w:szCs w:val="28"/>
          <w:lang w:val="es-ES" w:eastAsia="es-ES_tradnl"/>
        </w:rPr>
        <w:t>Severo Ochoa 2026-2030</w:t>
      </w:r>
      <w:r w:rsidRPr="0033210E">
        <w:rPr>
          <w:rFonts w:asciiTheme="minorHAnsi" w:eastAsia="Times New Roman" w:hAnsiTheme="minorHAnsi" w:cstheme="minorHAnsi"/>
          <w:b/>
          <w:sz w:val="28"/>
          <w:szCs w:val="28"/>
          <w:lang w:val="es-ES" w:eastAsia="es-ES_tradnl"/>
        </w:rPr>
        <w:t>.</w:t>
      </w:r>
    </w:p>
    <w:p w14:paraId="2DEFFE94" w14:textId="375BE521" w:rsidR="00875AF7" w:rsidRPr="0033210E" w:rsidRDefault="006D3127" w:rsidP="00875AF7">
      <w:pPr>
        <w:spacing w:before="360" w:line="280" w:lineRule="exact"/>
        <w:ind w:right="-8"/>
        <w:rPr>
          <w:rFonts w:eastAsia="Times New Roman" w:cstheme="minorHAnsi"/>
          <w:lang w:val="es-ES" w:eastAsia="es-ES_tradnl"/>
        </w:rPr>
      </w:pPr>
      <w:r w:rsidRPr="0033210E">
        <w:rPr>
          <w:rFonts w:eastAsia="Times New Roman" w:cstheme="minorHAnsi"/>
          <w:b/>
          <w:i/>
          <w:lang w:val="es-ES" w:eastAsia="es-ES_tradnl"/>
        </w:rPr>
        <w:t xml:space="preserve">Madrid, </w:t>
      </w:r>
      <w:r w:rsidR="006F07F2" w:rsidRPr="0033210E">
        <w:rPr>
          <w:rFonts w:eastAsia="Times New Roman" w:cstheme="minorHAnsi"/>
          <w:b/>
          <w:i/>
          <w:lang w:val="es-ES" w:eastAsia="es-ES_tradnl"/>
        </w:rPr>
        <w:t>5 de noviembre</w:t>
      </w:r>
      <w:r w:rsidR="00EC4411" w:rsidRPr="0033210E">
        <w:rPr>
          <w:rFonts w:eastAsia="Times New Roman" w:cstheme="minorHAnsi"/>
          <w:b/>
          <w:i/>
          <w:lang w:val="es-ES" w:eastAsia="es-ES_tradnl"/>
        </w:rPr>
        <w:t>, 202</w:t>
      </w:r>
      <w:r w:rsidR="00C86A13" w:rsidRPr="0033210E">
        <w:rPr>
          <w:rFonts w:eastAsia="Times New Roman" w:cstheme="minorHAnsi"/>
          <w:b/>
          <w:i/>
          <w:lang w:val="es-ES" w:eastAsia="es-ES_tradnl"/>
        </w:rPr>
        <w:t>6</w:t>
      </w:r>
      <w:r w:rsidRPr="0033210E">
        <w:rPr>
          <w:rFonts w:eastAsia="Times New Roman" w:cstheme="minorHAnsi"/>
          <w:b/>
          <w:lang w:val="es-ES" w:eastAsia="es-ES_tradnl"/>
        </w:rPr>
        <w:t>.</w:t>
      </w:r>
      <w:r w:rsidRPr="0033210E">
        <w:rPr>
          <w:rFonts w:eastAsia="Times New Roman" w:cstheme="minorHAnsi"/>
          <w:lang w:val="es-ES" w:eastAsia="es-ES_tradnl"/>
        </w:rPr>
        <w:t xml:space="preserve"> </w:t>
      </w:r>
      <w:r w:rsidR="00875AF7" w:rsidRPr="0033210E">
        <w:rPr>
          <w:rFonts w:eastAsia="Times New Roman" w:cstheme="minorHAnsi"/>
          <w:lang w:val="es-ES" w:eastAsia="es-ES_tradnl"/>
        </w:rPr>
        <w:t xml:space="preserve">IMDEA Nanociencia ha constituido su </w:t>
      </w:r>
      <w:r w:rsidR="006F07F2" w:rsidRPr="0033210E">
        <w:rPr>
          <w:rFonts w:eastAsia="Times New Roman" w:cstheme="minorHAnsi"/>
          <w:lang w:val="es-ES" w:eastAsia="es-ES_tradnl"/>
        </w:rPr>
        <w:t>Comité</w:t>
      </w:r>
      <w:r w:rsidR="001F6E16" w:rsidRPr="0033210E">
        <w:rPr>
          <w:rFonts w:eastAsia="Times New Roman" w:cstheme="minorHAnsi"/>
          <w:lang w:val="es-ES" w:eastAsia="es-ES_tradnl"/>
        </w:rPr>
        <w:t xml:space="preserve"> de Conducta Responsable en la Investigación</w:t>
      </w:r>
      <w:r w:rsidR="00875AF7" w:rsidRPr="0033210E">
        <w:rPr>
          <w:rFonts w:eastAsia="Times New Roman" w:cstheme="minorHAnsi"/>
          <w:lang w:val="es-ES" w:eastAsia="es-ES_tradnl"/>
        </w:rPr>
        <w:t xml:space="preserve"> (</w:t>
      </w:r>
      <w:proofErr w:type="spellStart"/>
      <w:r w:rsidR="007B5694">
        <w:rPr>
          <w:rFonts w:eastAsia="Times New Roman" w:cstheme="minorHAnsi"/>
          <w:i/>
          <w:lang w:val="es-ES" w:eastAsia="es-ES_tradnl"/>
        </w:rPr>
        <w:t>Committee</w:t>
      </w:r>
      <w:proofErr w:type="spellEnd"/>
      <w:r w:rsidR="001F6E16" w:rsidRPr="0033210E">
        <w:rPr>
          <w:rFonts w:eastAsia="Times New Roman" w:cstheme="minorHAnsi"/>
          <w:i/>
          <w:lang w:val="es-ES" w:eastAsia="es-ES_tradnl"/>
        </w:rPr>
        <w:t xml:space="preserve"> </w:t>
      </w:r>
      <w:proofErr w:type="spellStart"/>
      <w:r w:rsidR="001F6E16" w:rsidRPr="0033210E">
        <w:rPr>
          <w:rFonts w:eastAsia="Times New Roman" w:cstheme="minorHAnsi"/>
          <w:i/>
          <w:lang w:val="es-ES" w:eastAsia="es-ES_tradnl"/>
        </w:rPr>
        <w:t>on</w:t>
      </w:r>
      <w:proofErr w:type="spellEnd"/>
      <w:r w:rsidR="001F6E16" w:rsidRPr="0033210E">
        <w:rPr>
          <w:rFonts w:eastAsia="Times New Roman" w:cstheme="minorHAnsi"/>
          <w:i/>
          <w:lang w:val="es-ES" w:eastAsia="es-ES_tradnl"/>
        </w:rPr>
        <w:t xml:space="preserve"> </w:t>
      </w:r>
      <w:proofErr w:type="spellStart"/>
      <w:r w:rsidR="001F6E16" w:rsidRPr="0033210E">
        <w:rPr>
          <w:rFonts w:eastAsia="Times New Roman" w:cstheme="minorHAnsi"/>
          <w:i/>
          <w:lang w:val="es-ES" w:eastAsia="es-ES_tradnl"/>
        </w:rPr>
        <w:t>Responsible</w:t>
      </w:r>
      <w:proofErr w:type="spellEnd"/>
      <w:r w:rsidR="001F6E16" w:rsidRPr="0033210E">
        <w:rPr>
          <w:rFonts w:eastAsia="Times New Roman" w:cstheme="minorHAnsi"/>
          <w:i/>
          <w:lang w:val="es-ES" w:eastAsia="es-ES_tradnl"/>
        </w:rPr>
        <w:t xml:space="preserve"> </w:t>
      </w:r>
      <w:proofErr w:type="spellStart"/>
      <w:r w:rsidR="001F6E16" w:rsidRPr="0033210E">
        <w:rPr>
          <w:rFonts w:eastAsia="Times New Roman" w:cstheme="minorHAnsi"/>
          <w:i/>
          <w:lang w:val="es-ES" w:eastAsia="es-ES_tradnl"/>
        </w:rPr>
        <w:t>Conduct</w:t>
      </w:r>
      <w:proofErr w:type="spellEnd"/>
      <w:r w:rsidR="001F6E16" w:rsidRPr="0033210E">
        <w:rPr>
          <w:rFonts w:eastAsia="Times New Roman" w:cstheme="minorHAnsi"/>
          <w:i/>
          <w:lang w:val="es-ES" w:eastAsia="es-ES_tradnl"/>
        </w:rPr>
        <w:t xml:space="preserve"> of </w:t>
      </w:r>
      <w:proofErr w:type="spellStart"/>
      <w:r w:rsidR="001F6E16" w:rsidRPr="0033210E">
        <w:rPr>
          <w:rFonts w:eastAsia="Times New Roman" w:cstheme="minorHAnsi"/>
          <w:i/>
          <w:lang w:val="es-ES" w:eastAsia="es-ES_tradnl"/>
        </w:rPr>
        <w:t>Research</w:t>
      </w:r>
      <w:proofErr w:type="spellEnd"/>
      <w:r w:rsidR="00875AF7" w:rsidRPr="0033210E">
        <w:rPr>
          <w:rFonts w:eastAsia="Times New Roman" w:cstheme="minorHAnsi"/>
          <w:i/>
          <w:lang w:val="es-ES" w:eastAsia="es-ES_tradnl"/>
        </w:rPr>
        <w:t>, RCR</w:t>
      </w:r>
      <w:r w:rsidR="00875AF7" w:rsidRPr="0033210E">
        <w:rPr>
          <w:rFonts w:eastAsia="Times New Roman" w:cstheme="minorHAnsi"/>
          <w:lang w:val="es-ES" w:eastAsia="es-ES_tradnl"/>
        </w:rPr>
        <w:t xml:space="preserve">), una iniciativa destinada a reforzar la integridad científica y promover una cultura de investigación basada en la calidad, la transparencia y la responsabilidad. El </w:t>
      </w:r>
      <w:r w:rsidR="006F07F2" w:rsidRPr="0033210E">
        <w:rPr>
          <w:rFonts w:eastAsia="Times New Roman" w:cstheme="minorHAnsi"/>
          <w:lang w:val="es-ES" w:eastAsia="es-ES_tradnl"/>
        </w:rPr>
        <w:t>Comité</w:t>
      </w:r>
      <w:r w:rsidR="00875AF7" w:rsidRPr="0033210E">
        <w:rPr>
          <w:rFonts w:eastAsia="Times New Roman" w:cstheme="minorHAnsi"/>
          <w:lang w:val="es-ES" w:eastAsia="es-ES_tradnl"/>
        </w:rPr>
        <w:t xml:space="preserve"> ha celebrado su primera reunión para definir las principales líneas de trabajo y las cuestiones que abordará</w:t>
      </w:r>
      <w:r w:rsidR="00280178" w:rsidRPr="0033210E">
        <w:rPr>
          <w:rFonts w:eastAsia="Times New Roman" w:cstheme="minorHAnsi"/>
          <w:lang w:val="es-ES" w:eastAsia="es-ES_tradnl"/>
        </w:rPr>
        <w:t xml:space="preserve"> </w:t>
      </w:r>
      <w:r w:rsidR="00875AF7" w:rsidRPr="0033210E">
        <w:rPr>
          <w:rFonts w:eastAsia="Times New Roman" w:cstheme="minorHAnsi"/>
          <w:lang w:val="es-ES" w:eastAsia="es-ES_tradnl"/>
        </w:rPr>
        <w:t>el instituto.</w:t>
      </w:r>
    </w:p>
    <w:p w14:paraId="4012A709" w14:textId="1F44ADF1" w:rsidR="008923E0" w:rsidRPr="0033210E" w:rsidRDefault="00875AF7" w:rsidP="00875AF7">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 xml:space="preserve">El </w:t>
      </w:r>
      <w:r w:rsidR="006F07F2" w:rsidRPr="0033210E">
        <w:rPr>
          <w:rFonts w:eastAsia="Times New Roman" w:cstheme="minorHAnsi"/>
          <w:lang w:val="es-ES" w:eastAsia="es-ES_tradnl"/>
        </w:rPr>
        <w:t>comité</w:t>
      </w:r>
      <w:r w:rsidRPr="0033210E">
        <w:rPr>
          <w:rFonts w:eastAsia="Times New Roman" w:cstheme="minorHAnsi"/>
          <w:lang w:val="es-ES" w:eastAsia="es-ES_tradnl"/>
        </w:rPr>
        <w:t xml:space="preserve"> está </w:t>
      </w:r>
      <w:r w:rsidR="00FB6A8B" w:rsidRPr="0033210E">
        <w:rPr>
          <w:rFonts w:eastAsia="Times New Roman" w:cstheme="minorHAnsi"/>
          <w:lang w:val="es-ES" w:eastAsia="es-ES_tradnl"/>
        </w:rPr>
        <w:t xml:space="preserve">liderado por Johannes Gierschner, investigador senior y contará con </w:t>
      </w:r>
      <w:r w:rsidRPr="0033210E">
        <w:rPr>
          <w:rFonts w:eastAsia="Times New Roman" w:cstheme="minorHAnsi"/>
          <w:lang w:val="es-ES" w:eastAsia="es-ES_tradnl"/>
        </w:rPr>
        <w:t xml:space="preserve">Emilio M. Pérez, director de IMDEA Nanociencia; </w:t>
      </w:r>
      <w:r w:rsidR="00E512CA" w:rsidRPr="0033210E">
        <w:rPr>
          <w:rFonts w:eastAsia="Times New Roman" w:cstheme="minorHAnsi"/>
          <w:lang w:val="es-ES" w:eastAsia="es-ES_tradnl"/>
        </w:rPr>
        <w:t>Sara Hernández Mejías</w:t>
      </w:r>
      <w:r w:rsidR="00280178" w:rsidRPr="0033210E">
        <w:rPr>
          <w:rFonts w:eastAsia="Times New Roman" w:cstheme="minorHAnsi"/>
          <w:lang w:val="es-ES" w:eastAsia="es-ES_tradnl"/>
        </w:rPr>
        <w:t>, investigadora ju</w:t>
      </w:r>
      <w:r w:rsidRPr="0033210E">
        <w:rPr>
          <w:rFonts w:eastAsia="Times New Roman" w:cstheme="minorHAnsi"/>
          <w:lang w:val="es-ES" w:eastAsia="es-ES_tradnl"/>
        </w:rPr>
        <w:t xml:space="preserve">nior; María </w:t>
      </w:r>
      <w:r w:rsidR="00280178" w:rsidRPr="0033210E">
        <w:rPr>
          <w:rFonts w:eastAsia="Times New Roman" w:cstheme="minorHAnsi"/>
          <w:lang w:val="es-ES" w:eastAsia="es-ES_tradnl"/>
        </w:rPr>
        <w:t>Flórez</w:t>
      </w:r>
      <w:r w:rsidRPr="0033210E">
        <w:rPr>
          <w:rFonts w:eastAsia="Times New Roman" w:cstheme="minorHAnsi"/>
          <w:lang w:val="es-ES" w:eastAsia="es-ES_tradnl"/>
        </w:rPr>
        <w:t>, i</w:t>
      </w:r>
      <w:r w:rsidR="00E512CA" w:rsidRPr="0033210E">
        <w:rPr>
          <w:rFonts w:eastAsia="Times New Roman" w:cstheme="minorHAnsi"/>
          <w:lang w:val="es-ES" w:eastAsia="es-ES_tradnl"/>
        </w:rPr>
        <w:t xml:space="preserve">nvestigadora </w:t>
      </w:r>
      <w:proofErr w:type="spellStart"/>
      <w:r w:rsidR="00E512CA" w:rsidRPr="0033210E">
        <w:rPr>
          <w:rFonts w:eastAsia="Times New Roman" w:cstheme="minorHAnsi"/>
          <w:lang w:val="es-ES" w:eastAsia="es-ES_tradnl"/>
        </w:rPr>
        <w:t>predoctoral</w:t>
      </w:r>
      <w:proofErr w:type="spellEnd"/>
      <w:r w:rsidR="00E512CA" w:rsidRPr="0033210E">
        <w:rPr>
          <w:rFonts w:eastAsia="Times New Roman" w:cstheme="minorHAnsi"/>
          <w:lang w:val="es-ES" w:eastAsia="es-ES_tradnl"/>
        </w:rPr>
        <w:t xml:space="preserve">; Mark Davies, </w:t>
      </w:r>
      <w:r w:rsidR="00611BDF" w:rsidRPr="0033210E">
        <w:rPr>
          <w:rFonts w:eastAsia="Times New Roman" w:cstheme="minorHAnsi"/>
          <w:lang w:val="es-ES" w:eastAsia="es-ES_tradnl"/>
        </w:rPr>
        <w:t>gestor principal del proyecto Severo Ochoa</w:t>
      </w:r>
      <w:r w:rsidRPr="0033210E">
        <w:rPr>
          <w:rFonts w:eastAsia="Times New Roman" w:cstheme="minorHAnsi"/>
          <w:lang w:val="es-ES" w:eastAsia="es-ES_tradnl"/>
        </w:rPr>
        <w:t>;</w:t>
      </w:r>
      <w:r w:rsidR="001A50E3" w:rsidRPr="0033210E">
        <w:rPr>
          <w:rFonts w:eastAsia="Times New Roman" w:cstheme="minorHAnsi"/>
          <w:lang w:val="es-ES" w:eastAsia="es-ES_tradnl"/>
        </w:rPr>
        <w:t xml:space="preserve"> Laura Ortega, técnica de Recursos Humanos, </w:t>
      </w:r>
      <w:r w:rsidRPr="0033210E">
        <w:rPr>
          <w:rFonts w:eastAsia="Times New Roman" w:cstheme="minorHAnsi"/>
          <w:lang w:val="es-ES" w:eastAsia="es-ES_tradnl"/>
        </w:rPr>
        <w:t xml:space="preserve"> y</w:t>
      </w:r>
      <w:r w:rsidR="00E512CA" w:rsidRPr="0033210E">
        <w:rPr>
          <w:rFonts w:eastAsia="Times New Roman" w:cstheme="minorHAnsi"/>
          <w:lang w:val="es-ES" w:eastAsia="es-ES_tradnl"/>
        </w:rPr>
        <w:t xml:space="preserve"> Elena Alonso</w:t>
      </w:r>
      <w:r w:rsidRPr="0033210E">
        <w:rPr>
          <w:rFonts w:eastAsia="Times New Roman" w:cstheme="minorHAnsi"/>
          <w:lang w:val="es-ES" w:eastAsia="es-ES_tradnl"/>
        </w:rPr>
        <w:t xml:space="preserve">, gestora del repositorio institucional. El comité </w:t>
      </w:r>
      <w:r w:rsidR="00E512CA" w:rsidRPr="0033210E">
        <w:rPr>
          <w:rFonts w:eastAsia="Times New Roman" w:cstheme="minorHAnsi"/>
          <w:lang w:val="es-ES" w:eastAsia="es-ES_tradnl"/>
        </w:rPr>
        <w:t>cuenta</w:t>
      </w:r>
      <w:r w:rsidRPr="0033210E">
        <w:rPr>
          <w:rFonts w:eastAsia="Times New Roman" w:cstheme="minorHAnsi"/>
          <w:lang w:val="es-ES" w:eastAsia="es-ES_tradnl"/>
        </w:rPr>
        <w:t xml:space="preserve"> con el apoyo de los directores adjuntos del instituto</w:t>
      </w:r>
      <w:r w:rsidR="00280178" w:rsidRPr="0033210E">
        <w:rPr>
          <w:rFonts w:eastAsia="Times New Roman" w:cstheme="minorHAnsi"/>
          <w:lang w:val="es-ES" w:eastAsia="es-ES_tradnl"/>
        </w:rPr>
        <w:t>.</w:t>
      </w:r>
    </w:p>
    <w:p w14:paraId="390C892B" w14:textId="2E88B510" w:rsidR="003A0681" w:rsidRPr="0033210E" w:rsidRDefault="00E512CA" w:rsidP="003A0681">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lastRenderedPageBreak/>
        <w:t xml:space="preserve">El </w:t>
      </w:r>
      <w:r w:rsidR="006F07F2" w:rsidRPr="0033210E">
        <w:rPr>
          <w:rFonts w:eastAsia="Times New Roman" w:cstheme="minorHAnsi"/>
          <w:lang w:val="es-ES" w:eastAsia="es-ES_tradnl"/>
        </w:rPr>
        <w:t>Comité</w:t>
      </w:r>
      <w:r w:rsidR="000F729B" w:rsidRPr="0033210E">
        <w:rPr>
          <w:rFonts w:eastAsia="Times New Roman" w:cstheme="minorHAnsi"/>
          <w:lang w:val="es-ES" w:eastAsia="es-ES_tradnl"/>
        </w:rPr>
        <w:t xml:space="preserve"> de Conducta Responsable en la Investigación </w:t>
      </w:r>
      <w:r w:rsidRPr="0033210E">
        <w:rPr>
          <w:rFonts w:eastAsia="Times New Roman" w:cstheme="minorHAnsi"/>
          <w:lang w:val="es-ES" w:eastAsia="es-ES_tradnl"/>
        </w:rPr>
        <w:t xml:space="preserve">promoverá la </w:t>
      </w:r>
      <w:r w:rsidR="00280178" w:rsidRPr="0033210E">
        <w:rPr>
          <w:rFonts w:eastAsia="Times New Roman" w:cstheme="minorHAnsi"/>
          <w:lang w:val="es-ES" w:eastAsia="es-ES_tradnl"/>
        </w:rPr>
        <w:t xml:space="preserve">integración de los principios de investigación responsable en las distintas actividades científicas y de gestión. Entre las iniciativas, se encuentra la </w:t>
      </w:r>
      <w:r w:rsidRPr="0033210E">
        <w:rPr>
          <w:rFonts w:eastAsia="Times New Roman" w:cstheme="minorHAnsi"/>
          <w:lang w:val="es-ES" w:eastAsia="es-ES_tradnl"/>
        </w:rPr>
        <w:t xml:space="preserve">aplicación de </w:t>
      </w:r>
      <w:r w:rsidR="003D4CE5" w:rsidRPr="0033210E">
        <w:rPr>
          <w:rFonts w:eastAsia="Times New Roman" w:cstheme="minorHAnsi"/>
          <w:lang w:val="es-ES" w:eastAsia="es-ES_tradnl"/>
        </w:rPr>
        <w:t xml:space="preserve">la </w:t>
      </w:r>
      <w:hyperlink r:id="rId19" w:history="1">
        <w:r w:rsidR="003D4CE5" w:rsidRPr="0033210E">
          <w:rPr>
            <w:rStyle w:val="Hipervnculo"/>
            <w:rFonts w:eastAsia="Times New Roman" w:cstheme="minorHAnsi"/>
            <w:lang w:val="es-ES" w:eastAsia="es-ES_tradnl"/>
          </w:rPr>
          <w:t>Carta Europea de Investigadores</w:t>
        </w:r>
      </w:hyperlink>
      <w:r w:rsidR="003D4CE5" w:rsidRPr="0033210E">
        <w:rPr>
          <w:rFonts w:eastAsia="Times New Roman" w:cstheme="minorHAnsi"/>
          <w:lang w:val="es-ES" w:eastAsia="es-ES_tradnl"/>
        </w:rPr>
        <w:t xml:space="preserve"> que IMDEA Nanociencia ya respalda y por la cual ha obtenido el reconocimiento </w:t>
      </w:r>
      <w:r w:rsidR="003D4CE5" w:rsidRPr="0033210E">
        <w:rPr>
          <w:rFonts w:eastAsia="Times New Roman" w:cstheme="minorHAnsi"/>
          <w:i/>
          <w:lang w:val="es-ES" w:eastAsia="es-ES_tradnl"/>
        </w:rPr>
        <w:t xml:space="preserve">HR </w:t>
      </w:r>
      <w:proofErr w:type="spellStart"/>
      <w:r w:rsidR="003D4CE5" w:rsidRPr="0033210E">
        <w:rPr>
          <w:rFonts w:eastAsia="Times New Roman" w:cstheme="minorHAnsi"/>
          <w:i/>
          <w:lang w:val="es-ES" w:eastAsia="es-ES_tradnl"/>
        </w:rPr>
        <w:t>Excellence</w:t>
      </w:r>
      <w:proofErr w:type="spellEnd"/>
      <w:r w:rsidR="003D4CE5" w:rsidRPr="0033210E">
        <w:rPr>
          <w:rFonts w:eastAsia="Times New Roman" w:cstheme="minorHAnsi"/>
          <w:i/>
          <w:lang w:val="es-ES" w:eastAsia="es-ES_tradnl"/>
        </w:rPr>
        <w:t xml:space="preserve"> in </w:t>
      </w:r>
      <w:proofErr w:type="spellStart"/>
      <w:r w:rsidR="003D4CE5" w:rsidRPr="0033210E">
        <w:rPr>
          <w:rFonts w:eastAsia="Times New Roman" w:cstheme="minorHAnsi"/>
          <w:i/>
          <w:lang w:val="es-ES" w:eastAsia="es-ES_tradnl"/>
        </w:rPr>
        <w:t>Research</w:t>
      </w:r>
      <w:proofErr w:type="spellEnd"/>
      <w:r w:rsidR="003D4CE5" w:rsidRPr="0033210E">
        <w:rPr>
          <w:rFonts w:eastAsia="Times New Roman" w:cstheme="minorHAnsi"/>
          <w:lang w:val="es-ES" w:eastAsia="es-ES_tradnl"/>
        </w:rPr>
        <w:t>, así como las</w:t>
      </w:r>
      <w:r w:rsidRPr="0033210E">
        <w:rPr>
          <w:rFonts w:eastAsia="Times New Roman" w:cstheme="minorHAnsi"/>
          <w:lang w:val="es-ES" w:eastAsia="es-ES_tradnl"/>
        </w:rPr>
        <w:t xml:space="preserve"> recomendaciones internacionales de buenas prácticas</w:t>
      </w:r>
      <w:r w:rsidR="003D4CE5" w:rsidRPr="0033210E">
        <w:rPr>
          <w:rFonts w:eastAsia="Times New Roman" w:cstheme="minorHAnsi"/>
          <w:lang w:val="es-ES" w:eastAsia="es-ES_tradnl"/>
        </w:rPr>
        <w:t xml:space="preserve"> en investigación incluidas en</w:t>
      </w:r>
      <w:r w:rsidRPr="0033210E">
        <w:rPr>
          <w:rFonts w:eastAsia="Times New Roman" w:cstheme="minorHAnsi"/>
          <w:lang w:val="es-ES" w:eastAsia="es-ES_tradnl"/>
        </w:rPr>
        <w:t xml:space="preserve"> el </w:t>
      </w:r>
      <w:hyperlink r:id="rId20" w:history="1">
        <w:proofErr w:type="spellStart"/>
        <w:r w:rsidRPr="0033210E">
          <w:rPr>
            <w:rStyle w:val="Hipervnculo"/>
            <w:rFonts w:eastAsia="Times New Roman" w:cstheme="minorHAnsi"/>
            <w:i/>
            <w:lang w:val="es-ES" w:eastAsia="es-ES_tradnl"/>
          </w:rPr>
          <w:t>European</w:t>
        </w:r>
        <w:proofErr w:type="spellEnd"/>
        <w:r w:rsidRPr="0033210E">
          <w:rPr>
            <w:rStyle w:val="Hipervnculo"/>
            <w:rFonts w:eastAsia="Times New Roman" w:cstheme="minorHAnsi"/>
            <w:i/>
            <w:lang w:val="es-ES" w:eastAsia="es-ES_tradnl"/>
          </w:rPr>
          <w:t xml:space="preserve"> </w:t>
        </w:r>
        <w:proofErr w:type="spellStart"/>
        <w:r w:rsidRPr="0033210E">
          <w:rPr>
            <w:rStyle w:val="Hipervnculo"/>
            <w:rFonts w:eastAsia="Times New Roman" w:cstheme="minorHAnsi"/>
            <w:i/>
            <w:lang w:val="es-ES" w:eastAsia="es-ES_tradnl"/>
          </w:rPr>
          <w:t>Code</w:t>
        </w:r>
        <w:proofErr w:type="spellEnd"/>
        <w:r w:rsidRPr="0033210E">
          <w:rPr>
            <w:rStyle w:val="Hipervnculo"/>
            <w:rFonts w:eastAsia="Times New Roman" w:cstheme="minorHAnsi"/>
            <w:i/>
            <w:lang w:val="es-ES" w:eastAsia="es-ES_tradnl"/>
          </w:rPr>
          <w:t xml:space="preserve"> of </w:t>
        </w:r>
        <w:proofErr w:type="spellStart"/>
        <w:r w:rsidRPr="0033210E">
          <w:rPr>
            <w:rStyle w:val="Hipervnculo"/>
            <w:rFonts w:eastAsia="Times New Roman" w:cstheme="minorHAnsi"/>
            <w:i/>
            <w:lang w:val="es-ES" w:eastAsia="es-ES_tradnl"/>
          </w:rPr>
          <w:t>Conduct</w:t>
        </w:r>
        <w:proofErr w:type="spellEnd"/>
        <w:r w:rsidRPr="0033210E">
          <w:rPr>
            <w:rStyle w:val="Hipervnculo"/>
            <w:rFonts w:eastAsia="Times New Roman" w:cstheme="minorHAnsi"/>
            <w:i/>
            <w:lang w:val="es-ES" w:eastAsia="es-ES_tradnl"/>
          </w:rPr>
          <w:t xml:space="preserve"> </w:t>
        </w:r>
        <w:proofErr w:type="spellStart"/>
        <w:r w:rsidRPr="0033210E">
          <w:rPr>
            <w:rStyle w:val="Hipervnculo"/>
            <w:rFonts w:eastAsia="Times New Roman" w:cstheme="minorHAnsi"/>
            <w:i/>
            <w:lang w:val="es-ES" w:eastAsia="es-ES_tradnl"/>
          </w:rPr>
          <w:t>for</w:t>
        </w:r>
        <w:proofErr w:type="spellEnd"/>
        <w:r w:rsidRPr="0033210E">
          <w:rPr>
            <w:rStyle w:val="Hipervnculo"/>
            <w:rFonts w:eastAsia="Times New Roman" w:cstheme="minorHAnsi"/>
            <w:i/>
            <w:lang w:val="es-ES" w:eastAsia="es-ES_tradnl"/>
          </w:rPr>
          <w:t xml:space="preserve"> </w:t>
        </w:r>
        <w:proofErr w:type="spellStart"/>
        <w:r w:rsidRPr="0033210E">
          <w:rPr>
            <w:rStyle w:val="Hipervnculo"/>
            <w:rFonts w:eastAsia="Times New Roman" w:cstheme="minorHAnsi"/>
            <w:i/>
            <w:lang w:val="es-ES" w:eastAsia="es-ES_tradnl"/>
          </w:rPr>
          <w:t>Research</w:t>
        </w:r>
        <w:proofErr w:type="spellEnd"/>
        <w:r w:rsidRPr="0033210E">
          <w:rPr>
            <w:rStyle w:val="Hipervnculo"/>
            <w:rFonts w:eastAsia="Times New Roman" w:cstheme="minorHAnsi"/>
            <w:i/>
            <w:lang w:val="es-ES" w:eastAsia="es-ES_tradnl"/>
          </w:rPr>
          <w:t xml:space="preserve"> </w:t>
        </w:r>
        <w:proofErr w:type="spellStart"/>
        <w:r w:rsidRPr="0033210E">
          <w:rPr>
            <w:rStyle w:val="Hipervnculo"/>
            <w:rFonts w:eastAsia="Times New Roman" w:cstheme="minorHAnsi"/>
            <w:i/>
            <w:lang w:val="es-ES" w:eastAsia="es-ES_tradnl"/>
          </w:rPr>
          <w:t>Integrity</w:t>
        </w:r>
        <w:proofErr w:type="spellEnd"/>
      </w:hyperlink>
      <w:r w:rsidRPr="0033210E">
        <w:rPr>
          <w:rFonts w:eastAsia="Times New Roman" w:cstheme="minorHAnsi"/>
          <w:lang w:val="es-ES" w:eastAsia="es-ES_tradnl"/>
        </w:rPr>
        <w:t xml:space="preserve"> de ALLEA, que establece principios fundamentales para desarrollar una investigación rigurosa y responsable. </w:t>
      </w:r>
    </w:p>
    <w:p w14:paraId="07C0EC71" w14:textId="2374856B" w:rsidR="00611BDF" w:rsidRPr="0033210E" w:rsidRDefault="00611BDF" w:rsidP="003A0681">
      <w:pPr>
        <w:spacing w:before="360" w:line="280" w:lineRule="exact"/>
        <w:ind w:right="-8"/>
        <w:rPr>
          <w:rFonts w:eastAsia="Times New Roman" w:cstheme="minorHAnsi"/>
          <w:b/>
          <w:lang w:val="es-ES" w:eastAsia="es-ES_tradnl"/>
        </w:rPr>
      </w:pPr>
      <w:r w:rsidRPr="0033210E">
        <w:rPr>
          <w:rFonts w:eastAsia="Times New Roman" w:cstheme="minorHAnsi"/>
          <w:b/>
          <w:lang w:val="es-ES" w:eastAsia="es-ES_tradnl"/>
        </w:rPr>
        <w:t>Honestidad, transparencia, rigor, respeto y responsabilidad</w:t>
      </w:r>
    </w:p>
    <w:p w14:paraId="6D855D3B" w14:textId="77777777" w:rsidR="00611BDF" w:rsidRPr="0033210E" w:rsidRDefault="00611BDF" w:rsidP="00611BDF">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 xml:space="preserve">La investigación responsable comprende mucho más que el cumplimiento de unas normas de publicación. Se sustenta en una serie de principios que deben estar presentes en todas las fases del proceso científico. </w:t>
      </w:r>
    </w:p>
    <w:p w14:paraId="1CDDC9F9" w14:textId="33E57169" w:rsidR="00611BDF" w:rsidRPr="0033210E" w:rsidRDefault="00611BDF" w:rsidP="00611BDF">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 xml:space="preserve">La </w:t>
      </w:r>
      <w:r w:rsidRPr="0033210E">
        <w:rPr>
          <w:rFonts w:eastAsia="Times New Roman" w:cstheme="minorHAnsi"/>
          <w:b/>
          <w:lang w:val="es-ES" w:eastAsia="es-ES_tradnl"/>
        </w:rPr>
        <w:t>honestidad</w:t>
      </w:r>
      <w:r w:rsidRPr="0033210E">
        <w:rPr>
          <w:rFonts w:eastAsia="Times New Roman" w:cstheme="minorHAnsi"/>
          <w:lang w:val="es-ES" w:eastAsia="es-ES_tradnl"/>
        </w:rPr>
        <w:t xml:space="preserve"> exige actuar con integridad al planificar experimentos, recopilar y analizar datos, comunicar resultados y reconocer adecuadamente las contribuciones de otras personas. La </w:t>
      </w:r>
      <w:r w:rsidRPr="0033210E">
        <w:rPr>
          <w:rFonts w:eastAsia="Times New Roman" w:cstheme="minorHAnsi"/>
          <w:b/>
          <w:lang w:val="es-ES" w:eastAsia="es-ES_tradnl"/>
        </w:rPr>
        <w:t>transparencia</w:t>
      </w:r>
      <w:r w:rsidRPr="0033210E">
        <w:rPr>
          <w:rFonts w:eastAsia="Times New Roman" w:cstheme="minorHAnsi"/>
          <w:lang w:val="es-ES" w:eastAsia="es-ES_tradnl"/>
        </w:rPr>
        <w:t xml:space="preserve"> favorece la confianza en la ciencia mediante la descripción completa de los métodos empleados, la comunicación </w:t>
      </w:r>
      <w:r w:rsidR="00CD68F1" w:rsidRPr="0033210E">
        <w:rPr>
          <w:rFonts w:eastAsia="Times New Roman" w:cstheme="minorHAnsi"/>
          <w:lang w:val="es-ES" w:eastAsia="es-ES_tradnl"/>
        </w:rPr>
        <w:t xml:space="preserve">en abierto </w:t>
      </w:r>
      <w:r w:rsidRPr="0033210E">
        <w:rPr>
          <w:rFonts w:eastAsia="Times New Roman" w:cstheme="minorHAnsi"/>
          <w:lang w:val="es-ES" w:eastAsia="es-ES_tradnl"/>
        </w:rPr>
        <w:t xml:space="preserve">de los resultados, incluidos los negativos cuando sean relevantes, el intercambio de datos, códigos y materiales cuando sea posible y apropiado, y la declaración de posibles conflictos de interés. El </w:t>
      </w:r>
      <w:r w:rsidRPr="0033210E">
        <w:rPr>
          <w:rFonts w:eastAsia="Times New Roman" w:cstheme="minorHAnsi"/>
          <w:b/>
          <w:lang w:val="es-ES" w:eastAsia="es-ES_tradnl"/>
        </w:rPr>
        <w:t>rigor</w:t>
      </w:r>
      <w:r w:rsidRPr="0033210E">
        <w:rPr>
          <w:rFonts w:eastAsia="Times New Roman" w:cstheme="minorHAnsi"/>
          <w:lang w:val="es-ES" w:eastAsia="es-ES_tradnl"/>
        </w:rPr>
        <w:t xml:space="preserve"> implica seleccionar métodos adecuados, seguir protocolos, interpretar los datos de forma fundamentada y comunicar las conclusiones con precisión. El </w:t>
      </w:r>
      <w:r w:rsidRPr="0033210E">
        <w:rPr>
          <w:rFonts w:eastAsia="Times New Roman" w:cstheme="minorHAnsi"/>
          <w:b/>
          <w:lang w:val="es-ES" w:eastAsia="es-ES_tradnl"/>
        </w:rPr>
        <w:t>respeto</w:t>
      </w:r>
      <w:r w:rsidRPr="0033210E">
        <w:rPr>
          <w:rFonts w:eastAsia="Times New Roman" w:cstheme="minorHAnsi"/>
          <w:lang w:val="es-ES" w:eastAsia="es-ES_tradnl"/>
        </w:rPr>
        <w:t xml:space="preserve"> debe guiar las relaciones con todas las personas implicadas en la investigación, así como el trato a los animales y al medio ambiente. Por último, la </w:t>
      </w:r>
      <w:r w:rsidRPr="0033210E">
        <w:rPr>
          <w:rFonts w:eastAsia="Times New Roman" w:cstheme="minorHAnsi"/>
          <w:b/>
          <w:lang w:val="es-ES" w:eastAsia="es-ES_tradnl"/>
        </w:rPr>
        <w:t>responsabilidad</w:t>
      </w:r>
      <w:r w:rsidRPr="0033210E">
        <w:rPr>
          <w:rFonts w:eastAsia="Times New Roman" w:cstheme="minorHAnsi"/>
          <w:lang w:val="es-ES" w:eastAsia="es-ES_tradnl"/>
        </w:rPr>
        <w:t xml:space="preserve"> es compartida por todos los agentes que intervienen en el sistema científico, incluidos investigadores, instituciones, entidades financiadoras y editoriales.</w:t>
      </w:r>
    </w:p>
    <w:p w14:paraId="30F707FF" w14:textId="039A1BBE" w:rsidR="003A0681" w:rsidRPr="0033210E" w:rsidRDefault="00611BDF" w:rsidP="00611BDF">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Estos principios proporcionan un marco común para prevenir las malas prácticas, fortalecer la confianza en los resultados científicos y favorecer un entorno de investigación en el que la calidad y la fiabilidad sean criterios centrales.</w:t>
      </w:r>
    </w:p>
    <w:p w14:paraId="630E7833" w14:textId="77777777" w:rsidR="00611BDF" w:rsidRPr="0033210E" w:rsidRDefault="00611BDF" w:rsidP="00611BDF">
      <w:pPr>
        <w:spacing w:before="360" w:line="280" w:lineRule="exact"/>
        <w:ind w:right="-8"/>
        <w:rPr>
          <w:rFonts w:eastAsia="Times New Roman" w:cstheme="minorHAnsi"/>
          <w:b/>
          <w:lang w:val="es-ES" w:eastAsia="es-ES_tradnl"/>
        </w:rPr>
      </w:pPr>
      <w:r w:rsidRPr="0033210E">
        <w:rPr>
          <w:rFonts w:eastAsia="Times New Roman" w:cstheme="minorHAnsi"/>
          <w:b/>
          <w:lang w:val="es-ES" w:eastAsia="es-ES_tradnl"/>
        </w:rPr>
        <w:t>Una iniciativa vinculada a la excelencia Severo Ochoa</w:t>
      </w:r>
    </w:p>
    <w:p w14:paraId="7BE3E6E8" w14:textId="30A58A85" w:rsidR="00611BDF" w:rsidRPr="0033210E" w:rsidRDefault="00611BDF" w:rsidP="00611BDF">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 xml:space="preserve">La constitución del </w:t>
      </w:r>
      <w:r w:rsidR="006F07F2" w:rsidRPr="0033210E">
        <w:rPr>
          <w:rFonts w:eastAsia="Times New Roman" w:cstheme="minorHAnsi"/>
          <w:lang w:val="es-ES" w:eastAsia="es-ES_tradnl"/>
        </w:rPr>
        <w:t>Comité</w:t>
      </w:r>
      <w:r w:rsidR="000F729B" w:rsidRPr="0033210E">
        <w:rPr>
          <w:rFonts w:eastAsia="Times New Roman" w:cstheme="minorHAnsi"/>
          <w:lang w:val="es-ES" w:eastAsia="es-ES_tradnl"/>
        </w:rPr>
        <w:t xml:space="preserve"> de Conducta Responsable en la Investigación </w:t>
      </w:r>
      <w:r w:rsidRPr="0033210E">
        <w:rPr>
          <w:rFonts w:eastAsia="Times New Roman" w:cstheme="minorHAnsi"/>
          <w:lang w:val="es-ES" w:eastAsia="es-ES_tradnl"/>
        </w:rPr>
        <w:t>se enmarca en las acciones asociadas a la acreditación de excelencia Severo Ochoa</w:t>
      </w:r>
      <w:r w:rsidR="003729D1" w:rsidRPr="0033210E">
        <w:rPr>
          <w:rFonts w:eastAsia="Times New Roman" w:cstheme="minorHAnsi"/>
          <w:lang w:val="es-ES" w:eastAsia="es-ES_tradnl"/>
        </w:rPr>
        <w:t>,</w:t>
      </w:r>
      <w:r w:rsidRPr="0033210E">
        <w:rPr>
          <w:rFonts w:eastAsia="Times New Roman" w:cstheme="minorHAnsi"/>
          <w:lang w:val="es-ES" w:eastAsia="es-ES_tradnl"/>
        </w:rPr>
        <w:t xml:space="preserve"> concedida a IMDEA Nanociencia para el periodo 2026-2030. Esta iniciativa refuerza el compromiso del instituto con una investigación </w:t>
      </w:r>
      <w:r w:rsidR="00991DF0" w:rsidRPr="0033210E">
        <w:rPr>
          <w:rFonts w:eastAsia="Times New Roman" w:cstheme="minorHAnsi"/>
          <w:lang w:val="es-ES" w:eastAsia="es-ES_tradnl"/>
        </w:rPr>
        <w:t>de excelencia en todos los ámbitos</w:t>
      </w:r>
      <w:r w:rsidRPr="0033210E">
        <w:rPr>
          <w:rFonts w:eastAsia="Times New Roman" w:cstheme="minorHAnsi"/>
          <w:lang w:val="es-ES" w:eastAsia="es-ES_tradnl"/>
        </w:rPr>
        <w:t>.</w:t>
      </w:r>
    </w:p>
    <w:p w14:paraId="5A5574B4" w14:textId="17190A95" w:rsidR="00611BDF" w:rsidRPr="0033210E" w:rsidRDefault="00611BDF" w:rsidP="00611BDF">
      <w:pPr>
        <w:spacing w:before="360" w:line="280" w:lineRule="exact"/>
        <w:ind w:right="-8"/>
        <w:rPr>
          <w:rFonts w:eastAsia="Times New Roman" w:cstheme="minorHAnsi"/>
          <w:lang w:val="es-ES" w:eastAsia="es-ES_tradnl"/>
        </w:rPr>
      </w:pPr>
      <w:r w:rsidRPr="0033210E">
        <w:rPr>
          <w:rFonts w:eastAsia="Times New Roman" w:cstheme="minorHAnsi"/>
          <w:lang w:val="es-ES" w:eastAsia="es-ES_tradnl"/>
        </w:rPr>
        <w:t xml:space="preserve">Con la puesta en marcha del </w:t>
      </w:r>
      <w:r w:rsidR="00095DCB" w:rsidRPr="00095DCB">
        <w:rPr>
          <w:rFonts w:eastAsia="Times New Roman" w:cstheme="minorHAnsi"/>
          <w:lang w:val="es-ES" w:eastAsia="es-ES_tradnl"/>
        </w:rPr>
        <w:t>Comité de Conducta Responsable en la Investigación</w:t>
      </w:r>
      <w:bookmarkStart w:id="0" w:name="_GoBack"/>
      <w:bookmarkEnd w:id="0"/>
      <w:r w:rsidRPr="0033210E">
        <w:rPr>
          <w:rFonts w:eastAsia="Times New Roman" w:cstheme="minorHAnsi"/>
          <w:lang w:val="es-ES" w:eastAsia="es-ES_tradnl"/>
        </w:rPr>
        <w:t xml:space="preserve">, IMDEA </w:t>
      </w:r>
      <w:proofErr w:type="spellStart"/>
      <w:r w:rsidRPr="0033210E">
        <w:rPr>
          <w:rFonts w:eastAsia="Times New Roman" w:cstheme="minorHAnsi"/>
          <w:lang w:val="es-ES" w:eastAsia="es-ES_tradnl"/>
        </w:rPr>
        <w:t>Nanociencia</w:t>
      </w:r>
      <w:proofErr w:type="spellEnd"/>
      <w:r w:rsidRPr="0033210E">
        <w:rPr>
          <w:rFonts w:eastAsia="Times New Roman" w:cstheme="minorHAnsi"/>
          <w:lang w:val="es-ES" w:eastAsia="es-ES_tradnl"/>
        </w:rPr>
        <w:t xml:space="preserve"> busca consolidar una cultura científica que valore la cal</w:t>
      </w:r>
      <w:r w:rsidR="00991DF0" w:rsidRPr="0033210E">
        <w:rPr>
          <w:rFonts w:eastAsia="Times New Roman" w:cstheme="minorHAnsi"/>
          <w:lang w:val="es-ES" w:eastAsia="es-ES_tradnl"/>
        </w:rPr>
        <w:t xml:space="preserve">idad por encima de la cantidad </w:t>
      </w:r>
      <w:r w:rsidRPr="0033210E">
        <w:rPr>
          <w:rFonts w:eastAsia="Times New Roman" w:cstheme="minorHAnsi"/>
          <w:lang w:val="es-ES" w:eastAsia="es-ES_tradnl"/>
        </w:rPr>
        <w:t xml:space="preserve">y favorezca la confianza, la transparencia y </w:t>
      </w:r>
      <w:r w:rsidR="00991DF0" w:rsidRPr="0033210E">
        <w:rPr>
          <w:rFonts w:eastAsia="Times New Roman" w:cstheme="minorHAnsi"/>
          <w:lang w:val="es-ES" w:eastAsia="es-ES_tradnl"/>
        </w:rPr>
        <w:t>el rigor</w:t>
      </w:r>
      <w:r w:rsidRPr="0033210E">
        <w:rPr>
          <w:rFonts w:eastAsia="Times New Roman" w:cstheme="minorHAnsi"/>
          <w:lang w:val="es-ES" w:eastAsia="es-ES_tradnl"/>
        </w:rPr>
        <w:t xml:space="preserve"> en la producción y difusi</w:t>
      </w:r>
      <w:r w:rsidR="00991DF0" w:rsidRPr="0033210E">
        <w:rPr>
          <w:rFonts w:eastAsia="Times New Roman" w:cstheme="minorHAnsi"/>
          <w:lang w:val="es-ES" w:eastAsia="es-ES_tradnl"/>
        </w:rPr>
        <w:t>ón del conocimiento científico.</w:t>
      </w:r>
    </w:p>
    <w:p w14:paraId="5A6DA0B5" w14:textId="77777777" w:rsidR="0087257C" w:rsidRPr="0033210E" w:rsidRDefault="0087257C" w:rsidP="0087257C">
      <w:pPr>
        <w:pBdr>
          <w:bottom w:val="single" w:sz="4" w:space="1" w:color="auto"/>
        </w:pBdr>
        <w:spacing w:before="240" w:line="280" w:lineRule="exact"/>
        <w:ind w:right="-8"/>
        <w:rPr>
          <w:rFonts w:eastAsia="Times New Roman" w:cstheme="minorHAnsi"/>
          <w:lang w:val="es-ES" w:eastAsia="es-ES_tradnl"/>
        </w:rPr>
      </w:pPr>
    </w:p>
    <w:p w14:paraId="2518B1FF" w14:textId="54EAE376" w:rsidR="00670B56" w:rsidRPr="0033210E" w:rsidRDefault="00670B56">
      <w:pPr>
        <w:spacing w:after="0" w:line="240" w:lineRule="auto"/>
        <w:jc w:val="left"/>
        <w:rPr>
          <w:rFonts w:eastAsia="Times New Roman" w:cstheme="minorHAnsi"/>
          <w:lang w:val="es-ES" w:eastAsia="es-ES_tradnl"/>
        </w:rPr>
      </w:pPr>
    </w:p>
    <w:p w14:paraId="50E66EB2" w14:textId="5BA4540A" w:rsidR="003729D1" w:rsidRPr="007B5694" w:rsidRDefault="004D4728">
      <w:pPr>
        <w:spacing w:after="0" w:line="240" w:lineRule="auto"/>
        <w:jc w:val="left"/>
        <w:rPr>
          <w:rFonts w:eastAsia="Times New Roman" w:cstheme="minorHAnsi"/>
          <w:lang w:val="es-ES" w:eastAsia="es-ES_tradnl"/>
        </w:rPr>
      </w:pPr>
      <w:r w:rsidRPr="007B5694">
        <w:rPr>
          <w:rFonts w:eastAsia="Times New Roman" w:cstheme="minorHAnsi"/>
          <w:b/>
          <w:lang w:val="es-ES" w:eastAsia="es-ES_tradnl"/>
        </w:rPr>
        <w:lastRenderedPageBreak/>
        <w:t>Palabras clave</w:t>
      </w:r>
      <w:r w:rsidR="003729D1" w:rsidRPr="007B5694">
        <w:rPr>
          <w:rFonts w:eastAsia="Times New Roman" w:cstheme="minorHAnsi"/>
          <w:lang w:val="es-ES" w:eastAsia="es-ES_tradnl"/>
        </w:rPr>
        <w:t xml:space="preserve">: </w:t>
      </w:r>
      <w:r w:rsidRPr="007B5694">
        <w:rPr>
          <w:rFonts w:eastAsia="Times New Roman" w:cstheme="minorHAnsi"/>
          <w:lang w:val="es-ES" w:eastAsia="es-ES_tradnl"/>
        </w:rPr>
        <w:tab/>
        <w:t>integridad, investigación responsable, buenas prácticas, transparencia, rigor, rendición de cuentas, honestidad, reproducibi</w:t>
      </w:r>
      <w:r w:rsidR="007B5694">
        <w:rPr>
          <w:rFonts w:eastAsia="Times New Roman" w:cstheme="minorHAnsi"/>
          <w:lang w:val="es-ES" w:eastAsia="es-ES_tradnl"/>
        </w:rPr>
        <w:t>lidad, respeto, ciencia abierta.</w:t>
      </w:r>
    </w:p>
    <w:p w14:paraId="7C7D83A3" w14:textId="77777777" w:rsidR="004D4728" w:rsidRPr="007B5694" w:rsidRDefault="004D4728">
      <w:pPr>
        <w:spacing w:after="0" w:line="240" w:lineRule="auto"/>
        <w:jc w:val="left"/>
        <w:rPr>
          <w:rFonts w:eastAsia="Times New Roman" w:cstheme="minorHAnsi"/>
          <w:lang w:val="es-ES" w:eastAsia="es-ES_tradnl"/>
        </w:rPr>
      </w:pPr>
    </w:p>
    <w:tbl>
      <w:tblPr>
        <w:tblStyle w:val="Tablaconcuadrcula"/>
        <w:tblW w:w="0" w:type="auto"/>
        <w:jc w:val="center"/>
        <w:tblLook w:val="04A0" w:firstRow="1" w:lastRow="0" w:firstColumn="1" w:lastColumn="0" w:noHBand="0" w:noVBand="1"/>
      </w:tblPr>
      <w:tblGrid>
        <w:gridCol w:w="7783"/>
      </w:tblGrid>
      <w:tr w:rsidR="00670B56" w:rsidRPr="0033210E" w14:paraId="1D6DCBD7" w14:textId="77777777" w:rsidTr="00670B56">
        <w:trPr>
          <w:jc w:val="center"/>
        </w:trPr>
        <w:tc>
          <w:tcPr>
            <w:tcW w:w="7783" w:type="dxa"/>
          </w:tcPr>
          <w:p w14:paraId="1831AFE7" w14:textId="4C12F887" w:rsidR="00670B56" w:rsidRPr="0033210E" w:rsidRDefault="00670B56" w:rsidP="00670B56">
            <w:pPr>
              <w:spacing w:before="240" w:after="160" w:line="259" w:lineRule="auto"/>
              <w:ind w:left="171"/>
              <w:rPr>
                <w:rFonts w:eastAsia="Times New Roman" w:cstheme="minorHAnsi"/>
                <w:b/>
                <w:lang w:val="fr-FR" w:eastAsia="es-ES_tradnl"/>
              </w:rPr>
            </w:pPr>
            <w:proofErr w:type="spellStart"/>
            <w:r w:rsidRPr="0033210E">
              <w:rPr>
                <w:rFonts w:eastAsia="Times New Roman" w:cstheme="minorHAnsi"/>
                <w:b/>
                <w:lang w:val="fr-FR" w:eastAsia="es-ES_tradnl"/>
              </w:rPr>
              <w:t>Contact</w:t>
            </w:r>
            <w:r w:rsidR="006F07F2" w:rsidRPr="0033210E">
              <w:rPr>
                <w:rFonts w:eastAsia="Times New Roman" w:cstheme="minorHAnsi"/>
                <w:b/>
                <w:lang w:val="fr-FR" w:eastAsia="es-ES_tradnl"/>
              </w:rPr>
              <w:t>o</w:t>
            </w:r>
            <w:proofErr w:type="spellEnd"/>
          </w:p>
          <w:p w14:paraId="483E408A" w14:textId="178EC0E9" w:rsidR="00670B56" w:rsidRPr="0033210E" w:rsidRDefault="00670B56" w:rsidP="0087257C">
            <w:pPr>
              <w:spacing w:after="0" w:line="259" w:lineRule="auto"/>
              <w:ind w:left="171"/>
              <w:rPr>
                <w:rFonts w:eastAsia="Times New Roman" w:cstheme="minorHAnsi"/>
                <w:lang w:val="es-ES" w:eastAsia="es-ES_tradnl"/>
              </w:rPr>
            </w:pPr>
            <w:r w:rsidRPr="0033210E">
              <w:rPr>
                <w:rFonts w:eastAsia="Times New Roman" w:cstheme="minorHAnsi"/>
                <w:lang w:val="es-ES" w:eastAsia="es-ES_tradnl"/>
              </w:rPr>
              <w:t xml:space="preserve">IMDEA </w:t>
            </w:r>
            <w:proofErr w:type="spellStart"/>
            <w:r w:rsidRPr="0033210E">
              <w:rPr>
                <w:rFonts w:eastAsia="Times New Roman" w:cstheme="minorHAnsi"/>
                <w:lang w:val="es-ES" w:eastAsia="es-ES_tradnl"/>
              </w:rPr>
              <w:t>Nanociencia</w:t>
            </w:r>
            <w:proofErr w:type="spellEnd"/>
            <w:r w:rsidRPr="0033210E">
              <w:rPr>
                <w:rFonts w:eastAsia="Times New Roman" w:cstheme="minorHAnsi"/>
                <w:lang w:val="es-ES" w:eastAsia="es-ES_tradnl"/>
              </w:rPr>
              <w:t xml:space="preserve"> </w:t>
            </w:r>
            <w:proofErr w:type="spellStart"/>
            <w:r w:rsidR="00851AEF" w:rsidRPr="0033210E">
              <w:rPr>
                <w:rFonts w:eastAsia="Times New Roman" w:cstheme="minorHAnsi"/>
                <w:lang w:val="es-ES" w:eastAsia="es-ES_tradnl"/>
              </w:rPr>
              <w:t>Dissemination</w:t>
            </w:r>
            <w:proofErr w:type="spellEnd"/>
            <w:r w:rsidR="00851AEF" w:rsidRPr="0033210E">
              <w:rPr>
                <w:rFonts w:eastAsia="Times New Roman" w:cstheme="minorHAnsi"/>
                <w:lang w:val="es-ES" w:eastAsia="es-ES_tradnl"/>
              </w:rPr>
              <w:t xml:space="preserve"> and </w:t>
            </w:r>
            <w:proofErr w:type="spellStart"/>
            <w:r w:rsidR="00851AEF" w:rsidRPr="0033210E">
              <w:rPr>
                <w:rFonts w:eastAsia="Times New Roman" w:cstheme="minorHAnsi"/>
                <w:lang w:val="es-ES" w:eastAsia="es-ES_tradnl"/>
              </w:rPr>
              <w:t>Communication</w:t>
            </w:r>
            <w:proofErr w:type="spellEnd"/>
            <w:r w:rsidR="00851AEF" w:rsidRPr="0033210E">
              <w:rPr>
                <w:rFonts w:eastAsia="Times New Roman" w:cstheme="minorHAnsi"/>
                <w:lang w:val="es-ES" w:eastAsia="es-ES_tradnl"/>
              </w:rPr>
              <w:t xml:space="preserve"> Office / Oficina de Comunicación y Divulgación de IMDEA Nanociencia</w:t>
            </w:r>
          </w:p>
          <w:p w14:paraId="173EDB4E" w14:textId="1E0911C1" w:rsidR="00670B56" w:rsidRPr="0033210E" w:rsidRDefault="002601B2" w:rsidP="0087257C">
            <w:pPr>
              <w:spacing w:after="0" w:line="259" w:lineRule="auto"/>
              <w:ind w:left="171"/>
              <w:rPr>
                <w:rFonts w:eastAsia="Times New Roman" w:cstheme="minorHAnsi"/>
                <w:lang w:val="en-US" w:eastAsia="es-ES_tradnl"/>
              </w:rPr>
            </w:pPr>
            <w:hyperlink r:id="rId21" w:history="1">
              <w:r w:rsidR="006522E4" w:rsidRPr="0033210E">
                <w:rPr>
                  <w:rStyle w:val="Hipervnculo"/>
                  <w:rFonts w:eastAsia="Times New Roman" w:cstheme="minorHAnsi"/>
                  <w:lang w:val="en-US" w:eastAsia="es-ES_tradnl"/>
                </w:rPr>
                <w:t>comunicacion.nanociencia@imdea.org</w:t>
              </w:r>
            </w:hyperlink>
          </w:p>
          <w:p w14:paraId="61700BC3" w14:textId="77777777" w:rsidR="00670B56" w:rsidRPr="0033210E" w:rsidRDefault="00670B56" w:rsidP="0087257C">
            <w:pPr>
              <w:spacing w:after="0" w:line="259" w:lineRule="auto"/>
              <w:ind w:left="171"/>
              <w:rPr>
                <w:rFonts w:eastAsia="Times New Roman" w:cstheme="minorHAnsi"/>
                <w:lang w:val="en-US" w:eastAsia="es-ES_tradnl"/>
              </w:rPr>
            </w:pPr>
            <w:r w:rsidRPr="0033210E">
              <w:rPr>
                <w:rFonts w:eastAsia="Times New Roman" w:cstheme="minorHAnsi"/>
                <w:lang w:val="en-US" w:eastAsia="es-ES_tradnl"/>
              </w:rPr>
              <w:t>+34 91 299 87 12</w:t>
            </w:r>
          </w:p>
          <w:p w14:paraId="062ECD29" w14:textId="2F3A99B3" w:rsidR="0087257C" w:rsidRPr="0033210E" w:rsidRDefault="0087257C" w:rsidP="0087257C">
            <w:pPr>
              <w:spacing w:after="0" w:line="259" w:lineRule="auto"/>
              <w:ind w:left="171"/>
              <w:rPr>
                <w:rFonts w:eastAsia="Times New Roman" w:cstheme="minorHAnsi"/>
                <w:lang w:val="en-US" w:eastAsia="es-ES_tradnl"/>
              </w:rPr>
            </w:pPr>
            <w:r w:rsidRPr="0033210E">
              <w:rPr>
                <w:rFonts w:eastAsia="Times New Roman" w:cstheme="minorHAnsi"/>
                <w:noProof/>
                <w:lang w:val="es-ES" w:eastAsia="es-ES"/>
              </w:rPr>
              <w:drawing>
                <wp:inline distT="0" distB="0" distL="0" distR="0" wp14:anchorId="499AC177" wp14:editId="3DFF6E6C">
                  <wp:extent cx="182684" cy="180000"/>
                  <wp:effectExtent l="0" t="0" r="8255" b="0"/>
                  <wp:docPr id="6" name="Imagen 6"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33210E">
              <w:rPr>
                <w:rFonts w:eastAsia="Times New Roman" w:cstheme="minorHAnsi"/>
                <w:lang w:val="en-US" w:eastAsia="es-ES_tradnl"/>
              </w:rPr>
              <w:t xml:space="preserve">LinkedIn: </w:t>
            </w:r>
            <w:hyperlink r:id="rId22" w:history="1">
              <w:r w:rsidR="00A438E1" w:rsidRPr="0033210E">
                <w:rPr>
                  <w:rStyle w:val="Hipervnculo"/>
                  <w:rFonts w:eastAsia="Times New Roman" w:cstheme="minorHAnsi"/>
                  <w:lang w:val="en-US" w:eastAsia="es-ES_tradnl"/>
                </w:rPr>
                <w:t>/</w:t>
              </w:r>
              <w:proofErr w:type="spellStart"/>
              <w:r w:rsidR="00A438E1" w:rsidRPr="0033210E">
                <w:rPr>
                  <w:rStyle w:val="Hipervnculo"/>
                  <w:rFonts w:eastAsia="Times New Roman" w:cstheme="minorHAnsi"/>
                  <w:lang w:val="en-US" w:eastAsia="es-ES_tradnl"/>
                </w:rPr>
                <w:t>imdeanano</w:t>
              </w:r>
              <w:proofErr w:type="spellEnd"/>
            </w:hyperlink>
          </w:p>
          <w:p w14:paraId="6F43120C" w14:textId="0C417B0B" w:rsidR="0087257C" w:rsidRPr="0033210E" w:rsidRDefault="0087257C" w:rsidP="0087257C">
            <w:pPr>
              <w:spacing w:after="0" w:line="259" w:lineRule="auto"/>
              <w:ind w:left="171"/>
              <w:rPr>
                <w:rFonts w:eastAsia="Times New Roman" w:cstheme="minorHAnsi"/>
                <w:lang w:eastAsia="es-ES_tradnl"/>
              </w:rPr>
            </w:pPr>
            <w:r w:rsidRPr="0033210E">
              <w:rPr>
                <w:rFonts w:eastAsia="Times New Roman" w:cstheme="minorHAnsi"/>
                <w:noProof/>
                <w:lang w:val="es-ES" w:eastAsia="es-ES"/>
              </w:rPr>
              <w:drawing>
                <wp:inline distT="0" distB="0" distL="0" distR="0" wp14:anchorId="2038C57B" wp14:editId="0EF2952D">
                  <wp:extent cx="182684" cy="180000"/>
                  <wp:effectExtent l="0" t="0" r="8255" b="0"/>
                  <wp:docPr id="4" name="Imagen 4"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sidRPr="0033210E">
              <w:rPr>
                <w:rFonts w:eastAsia="Times New Roman" w:cstheme="minorHAnsi"/>
                <w:lang w:eastAsia="es-ES_tradnl"/>
              </w:rPr>
              <w:t>Bluesky</w:t>
            </w:r>
            <w:proofErr w:type="spellEnd"/>
            <w:r w:rsidRPr="0033210E">
              <w:rPr>
                <w:rFonts w:eastAsia="Times New Roman" w:cstheme="minorHAnsi"/>
                <w:lang w:eastAsia="es-ES_tradnl"/>
              </w:rPr>
              <w:t xml:space="preserve">: </w:t>
            </w:r>
            <w:hyperlink r:id="rId23" w:history="1">
              <w:r w:rsidRPr="0033210E">
                <w:rPr>
                  <w:rStyle w:val="Hipervnculo"/>
                  <w:rFonts w:eastAsia="Times New Roman" w:cstheme="minorHAnsi"/>
                  <w:lang w:eastAsia="es-ES_tradnl"/>
                </w:rPr>
                <w:t>@</w:t>
              </w:r>
              <w:proofErr w:type="spellStart"/>
              <w:r w:rsidRPr="0033210E">
                <w:rPr>
                  <w:rStyle w:val="Hipervnculo"/>
                  <w:rFonts w:eastAsia="Times New Roman" w:cstheme="minorHAnsi"/>
                  <w:lang w:eastAsia="es-ES_tradnl"/>
                </w:rPr>
                <w:t>imdeanano.bsky.social</w:t>
              </w:r>
              <w:proofErr w:type="spellEnd"/>
            </w:hyperlink>
          </w:p>
          <w:p w14:paraId="22801C2C" w14:textId="0CF73A9A" w:rsidR="00670B56" w:rsidRPr="0033210E" w:rsidRDefault="0087257C" w:rsidP="0087257C">
            <w:pPr>
              <w:spacing w:after="0" w:line="259" w:lineRule="auto"/>
              <w:ind w:left="171"/>
              <w:rPr>
                <w:rFonts w:eastAsia="Times New Roman" w:cstheme="minorHAnsi"/>
                <w:lang w:val="en-US" w:eastAsia="es-ES_tradnl"/>
              </w:rPr>
            </w:pPr>
            <w:r w:rsidRPr="0033210E">
              <w:rPr>
                <w:rFonts w:eastAsia="Times New Roman" w:cstheme="minorHAnsi"/>
                <w:noProof/>
                <w:lang w:val="es-ES" w:eastAsia="es-ES"/>
              </w:rPr>
              <w:drawing>
                <wp:inline distT="0" distB="0" distL="0" distR="0" wp14:anchorId="2FF3198C" wp14:editId="3095FBA1">
                  <wp:extent cx="182684" cy="180000"/>
                  <wp:effectExtent l="0" t="0" r="8255" b="0"/>
                  <wp:docPr id="9" name="Imagen 9"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00A438E1" w:rsidRPr="0033210E">
              <w:rPr>
                <w:rFonts w:eastAsia="Times New Roman" w:cstheme="minorHAnsi"/>
                <w:lang w:val="en-US" w:eastAsia="es-ES_tradnl"/>
              </w:rPr>
              <w:t xml:space="preserve">Twitter </w:t>
            </w:r>
            <w:r w:rsidR="00A438E1" w:rsidRPr="0033210E">
              <w:rPr>
                <w:rFonts w:eastAsia="Times New Roman" w:cstheme="minorHAnsi"/>
                <w:noProof/>
                <w:lang w:val="es-ES" w:eastAsia="es-ES"/>
              </w:rPr>
              <w:drawing>
                <wp:inline distT="0" distB="0" distL="0" distR="0" wp14:anchorId="3EACC921" wp14:editId="05ACDCAB">
                  <wp:extent cx="180000" cy="180000"/>
                  <wp:effectExtent l="0" t="0" r="0" b="0"/>
                  <wp:docPr id="11" name="Imagen 11"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33210E">
              <w:rPr>
                <w:rFonts w:eastAsia="Times New Roman" w:cstheme="minorHAnsi"/>
                <w:lang w:eastAsia="es-ES_tradnl"/>
              </w:rPr>
              <w:t xml:space="preserve"> Instagram &amp;</w:t>
            </w:r>
            <w:r w:rsidR="00A438E1" w:rsidRPr="0033210E">
              <w:rPr>
                <w:rFonts w:eastAsia="Times New Roman" w:cstheme="minorHAnsi"/>
                <w:noProof/>
                <w:lang w:val="es-ES" w:eastAsia="es-ES"/>
              </w:rPr>
              <w:drawing>
                <wp:inline distT="0" distB="0" distL="0" distR="0" wp14:anchorId="539A5241" wp14:editId="6252620D">
                  <wp:extent cx="180000" cy="180000"/>
                  <wp:effectExtent l="0" t="0" r="0" b="0"/>
                  <wp:docPr id="10" name="Imagen 10"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33210E">
              <w:rPr>
                <w:rFonts w:eastAsia="Times New Roman" w:cstheme="minorHAnsi"/>
                <w:lang w:eastAsia="es-ES_tradnl"/>
              </w:rPr>
              <w:t>Facebook:</w:t>
            </w:r>
            <w:r w:rsidR="00670B56" w:rsidRPr="0033210E">
              <w:rPr>
                <w:rFonts w:eastAsia="Times New Roman" w:cstheme="minorHAnsi"/>
                <w:lang w:val="en-US" w:eastAsia="es-ES_tradnl"/>
              </w:rPr>
              <w:t xml:space="preserve"> </w:t>
            </w:r>
            <w:r w:rsidR="00C86A13" w:rsidRPr="0033210E">
              <w:rPr>
                <w:rStyle w:val="Hipervnculo"/>
                <w:rFonts w:eastAsia="Times New Roman" w:cstheme="minorHAnsi"/>
                <w:lang w:val="en-US" w:eastAsia="es-ES_tradnl"/>
              </w:rPr>
              <w:t>@</w:t>
            </w:r>
            <w:proofErr w:type="spellStart"/>
            <w:r w:rsidR="00F360BA" w:rsidRPr="0033210E">
              <w:rPr>
                <w:rStyle w:val="Hipervnculo"/>
                <w:rFonts w:eastAsia="Times New Roman" w:cstheme="minorHAnsi"/>
                <w:lang w:val="en-US" w:eastAsia="es-ES_tradnl"/>
              </w:rPr>
              <w:fldChar w:fldCharType="begin"/>
            </w:r>
            <w:r w:rsidR="00F360BA" w:rsidRPr="0033210E">
              <w:rPr>
                <w:rStyle w:val="Hipervnculo"/>
                <w:rFonts w:eastAsia="Times New Roman" w:cstheme="minorHAnsi"/>
                <w:szCs w:val="24"/>
                <w:lang w:val="en-US" w:eastAsia="es-ES_tradnl"/>
              </w:rPr>
              <w:instrText xml:space="preserve"> HYPERLINK "file:///C:\\Users\\Elena\\IMDEA%20Nanociencia%20Dropbox\\Elena%20Alonso\\Elena%20backup%20PC\\IMDEA\\Web%20IMDEA%20y%20RRSS%20-%20Communication\\Notas%20de%20prensa\\x.com\\imdeanano" </w:instrText>
            </w:r>
            <w:r w:rsidR="00F360BA" w:rsidRPr="0033210E">
              <w:rPr>
                <w:rStyle w:val="Hipervnculo"/>
                <w:rFonts w:eastAsia="Times New Roman" w:cstheme="minorHAnsi"/>
                <w:lang w:val="en-US" w:eastAsia="es-ES_tradnl"/>
              </w:rPr>
              <w:fldChar w:fldCharType="separate"/>
            </w:r>
            <w:r w:rsidR="00C86A13" w:rsidRPr="0033210E">
              <w:rPr>
                <w:rStyle w:val="Hipervnculo"/>
                <w:rFonts w:eastAsia="Times New Roman" w:cstheme="minorHAnsi"/>
                <w:lang w:val="en-US" w:eastAsia="es-ES_tradnl"/>
              </w:rPr>
              <w:t>imdeanano</w:t>
            </w:r>
            <w:proofErr w:type="spellEnd"/>
            <w:r w:rsidR="00F360BA" w:rsidRPr="0033210E">
              <w:rPr>
                <w:rStyle w:val="Hipervnculo"/>
                <w:rFonts w:eastAsia="Times New Roman" w:cstheme="minorHAnsi"/>
                <w:lang w:val="en-US" w:eastAsia="es-ES_tradnl"/>
              </w:rPr>
              <w:fldChar w:fldCharType="end"/>
            </w:r>
          </w:p>
          <w:p w14:paraId="0F4D2414" w14:textId="77777777" w:rsidR="00670B56" w:rsidRPr="0033210E" w:rsidRDefault="00670B56" w:rsidP="00A438E1">
            <w:pPr>
              <w:spacing w:after="0" w:line="259" w:lineRule="auto"/>
              <w:ind w:left="171"/>
              <w:rPr>
                <w:rFonts w:eastAsia="Times New Roman" w:cstheme="minorHAnsi"/>
                <w:lang w:eastAsia="es-ES_tradnl"/>
              </w:rPr>
            </w:pPr>
          </w:p>
        </w:tc>
      </w:tr>
    </w:tbl>
    <w:p w14:paraId="421579F9" w14:textId="77777777" w:rsidR="00670B56" w:rsidRPr="0033210E" w:rsidRDefault="00670B56" w:rsidP="006D3127">
      <w:pPr>
        <w:spacing w:line="280" w:lineRule="exact"/>
        <w:ind w:right="-336"/>
        <w:rPr>
          <w:rFonts w:eastAsia="Times New Roman" w:cstheme="minorHAnsi"/>
          <w:lang w:val="en-GB" w:eastAsia="es-ES_tradnl"/>
        </w:rPr>
      </w:pPr>
    </w:p>
    <w:p w14:paraId="19BFD829" w14:textId="30AD39F0" w:rsidR="00F97D25" w:rsidRPr="0033210E" w:rsidRDefault="00BF1CA9" w:rsidP="00670B56">
      <w:pPr>
        <w:spacing w:before="240" w:line="280" w:lineRule="exact"/>
        <w:ind w:right="-336"/>
        <w:rPr>
          <w:rFonts w:eastAsia="Times New Roman" w:cstheme="minorHAnsi"/>
          <w:lang w:val="en-US" w:eastAsia="es-ES_tradnl"/>
        </w:rPr>
      </w:pPr>
      <w:r w:rsidRPr="0033210E">
        <w:rPr>
          <w:rFonts w:eastAsia="Times New Roman" w:cstheme="minorHAnsi"/>
          <w:b/>
          <w:lang w:val="en-US" w:eastAsia="es-ES_tradnl"/>
        </w:rPr>
        <w:t>Fuente</w:t>
      </w:r>
      <w:r w:rsidRPr="0033210E">
        <w:rPr>
          <w:rFonts w:eastAsia="Times New Roman" w:cstheme="minorHAnsi"/>
          <w:lang w:val="en-US" w:eastAsia="es-ES_tradnl"/>
        </w:rPr>
        <w:t xml:space="preserve">: </w:t>
      </w:r>
      <w:r w:rsidR="006D3127" w:rsidRPr="0033210E">
        <w:rPr>
          <w:rFonts w:eastAsia="Times New Roman" w:cstheme="minorHAnsi"/>
          <w:lang w:val="en-US" w:eastAsia="es-ES_tradnl"/>
        </w:rPr>
        <w:t>IMDEA Nanociencia</w:t>
      </w:r>
    </w:p>
    <w:p w14:paraId="0A81FF2A" w14:textId="74930A61" w:rsidR="004D4728" w:rsidRPr="005D76BA" w:rsidRDefault="0085123C" w:rsidP="00670B56">
      <w:pPr>
        <w:spacing w:before="240" w:line="280" w:lineRule="exact"/>
        <w:ind w:right="-336"/>
        <w:rPr>
          <w:rFonts w:eastAsia="Times New Roman" w:cs="Arial"/>
          <w:i/>
          <w:lang w:val="es-ES" w:eastAsia="es-ES_tradnl"/>
        </w:rPr>
      </w:pPr>
      <w:r w:rsidRPr="00A5722C">
        <w:rPr>
          <w:rFonts w:eastAsia="Times New Roman" w:cs="Arial"/>
          <w:i/>
          <w:lang w:val="es-ES" w:eastAsia="es-ES_tradnl"/>
        </w:rPr>
        <w:t xml:space="preserve">El Instituto IMDEA </w:t>
      </w:r>
      <w:proofErr w:type="spellStart"/>
      <w:r w:rsidRPr="00A5722C">
        <w:rPr>
          <w:rFonts w:eastAsia="Times New Roman" w:cs="Arial"/>
          <w:i/>
          <w:lang w:val="es-ES" w:eastAsia="es-ES_tradnl"/>
        </w:rPr>
        <w:t>Nanociencia</w:t>
      </w:r>
      <w:proofErr w:type="spellEnd"/>
      <w:r w:rsidRPr="00A5722C">
        <w:rPr>
          <w:rFonts w:eastAsia="Times New Roman" w:cs="Arial"/>
          <w:i/>
          <w:lang w:val="es-ES" w:eastAsia="es-ES_tradnl"/>
        </w:rPr>
        <w:t xml:space="preserve"> es un centro de investigación interdisciplinar en Madrid dedicado a la exploración de la </w:t>
      </w:r>
      <w:proofErr w:type="spellStart"/>
      <w:r w:rsidRPr="00A5722C">
        <w:rPr>
          <w:rFonts w:eastAsia="Times New Roman" w:cs="Arial"/>
          <w:i/>
          <w:lang w:val="es-ES" w:eastAsia="es-ES_tradnl"/>
        </w:rPr>
        <w:t>nanociencia</w:t>
      </w:r>
      <w:proofErr w:type="spellEnd"/>
      <w:r w:rsidRPr="00A5722C">
        <w:rPr>
          <w:rFonts w:eastAsia="Times New Roman" w:cs="Arial"/>
          <w:i/>
          <w:lang w:val="es-ES" w:eastAsia="es-ES_tradnl"/>
        </w:rPr>
        <w:t xml:space="preserve"> y el desarrollo de aplicaciones de la nanotecnología en relación con industrias innovadoras.</w:t>
      </w:r>
      <w:r>
        <w:rPr>
          <w:rFonts w:eastAsia="Times New Roman" w:cs="Arial"/>
          <w:i/>
          <w:lang w:val="es-ES" w:eastAsia="es-ES_tradnl"/>
        </w:rPr>
        <w:t xml:space="preserve"> IMDEA </w:t>
      </w:r>
      <w:proofErr w:type="spellStart"/>
      <w:r>
        <w:rPr>
          <w:rFonts w:eastAsia="Times New Roman" w:cs="Arial"/>
          <w:i/>
          <w:lang w:val="es-ES" w:eastAsia="es-ES_tradnl"/>
        </w:rPr>
        <w:t>Nanociencia</w:t>
      </w:r>
      <w:proofErr w:type="spellEnd"/>
      <w:r>
        <w:rPr>
          <w:rFonts w:eastAsia="Times New Roman" w:cs="Arial"/>
          <w:i/>
          <w:lang w:val="es-ES" w:eastAsia="es-ES_tradnl"/>
        </w:rPr>
        <w:t xml:space="preserve"> es un centro de Excelencia Severo Ochoa desde 2017, máximo reconocimiento a la excelencia investigadora a nivel nacional.</w:t>
      </w:r>
    </w:p>
    <w:sectPr w:rsidR="004D4728" w:rsidRPr="005D76BA" w:rsidSect="00BA201F">
      <w:headerReference w:type="default" r:id="rId24"/>
      <w:footerReference w:type="default" r:id="rId25"/>
      <w:pgSz w:w="11900" w:h="16840"/>
      <w:pgMar w:top="2269"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2DC8E9" w16cid:durableId="522DC8E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1A329" w14:textId="77777777" w:rsidR="002601B2" w:rsidRDefault="002601B2" w:rsidP="00F97D25">
      <w:r>
        <w:separator/>
      </w:r>
    </w:p>
  </w:endnote>
  <w:endnote w:type="continuationSeparator" w:id="0">
    <w:p w14:paraId="7E946DA3" w14:textId="77777777" w:rsidR="002601B2" w:rsidRDefault="002601B2" w:rsidP="00F9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C009E" w14:textId="3F13BC52" w:rsidR="002B5341" w:rsidRDefault="002B5341">
    <w:pPr>
      <w:pStyle w:val="Piedepgina"/>
    </w:pPr>
    <w:r w:rsidRPr="002B5341">
      <w:rPr>
        <w:noProof/>
        <w:lang w:val="es-ES" w:eastAsia="es-ES"/>
      </w:rPr>
      <w:drawing>
        <wp:anchor distT="0" distB="0" distL="114300" distR="114300" simplePos="0" relativeHeight="251659264" behindDoc="1" locked="0" layoutInCell="1" allowOverlap="1" wp14:anchorId="105A8D8C" wp14:editId="13EDAD64">
          <wp:simplePos x="0" y="0"/>
          <wp:positionH relativeFrom="page">
            <wp:align>left</wp:align>
          </wp:positionH>
          <wp:positionV relativeFrom="paragraph">
            <wp:posOffset>-354330</wp:posOffset>
          </wp:positionV>
          <wp:extent cx="7562850" cy="1082675"/>
          <wp:effectExtent l="0" t="0" r="0" b="3175"/>
          <wp:wrapNone/>
          <wp:docPr id="3" name="Imagen 3"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EA959F" w14:textId="77777777" w:rsidR="002601B2" w:rsidRDefault="002601B2" w:rsidP="00F97D25">
      <w:r>
        <w:separator/>
      </w:r>
    </w:p>
  </w:footnote>
  <w:footnote w:type="continuationSeparator" w:id="0">
    <w:p w14:paraId="625786FB" w14:textId="77777777" w:rsidR="002601B2" w:rsidRDefault="002601B2" w:rsidP="00F97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81E0" w14:textId="1283F438" w:rsidR="00F97D25" w:rsidRDefault="00DB6971">
    <w:pPr>
      <w:pStyle w:val="Encabezado"/>
    </w:pPr>
    <w:r w:rsidRPr="00DB6971">
      <w:rPr>
        <w:noProof/>
        <w:lang w:val="es-ES" w:eastAsia="es-ES"/>
      </w:rPr>
      <w:drawing>
        <wp:anchor distT="0" distB="0" distL="114300" distR="114300" simplePos="0" relativeHeight="251660288" behindDoc="0" locked="0" layoutInCell="1" allowOverlap="1" wp14:anchorId="6C39AC37" wp14:editId="05A85B16">
          <wp:simplePos x="0" y="0"/>
          <wp:positionH relativeFrom="page">
            <wp:posOffset>16394</wp:posOffset>
          </wp:positionH>
          <wp:positionV relativeFrom="paragraph">
            <wp:posOffset>-442900</wp:posOffset>
          </wp:positionV>
          <wp:extent cx="7533262" cy="126364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 (IMDEA Nanociencia)\Elena backup PC\IMDEA\Imagenes, videos y plantillas\Plantillas\plantilla_carta_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3262" cy="12636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CB7570"/>
    <w:multiLevelType w:val="hybridMultilevel"/>
    <w:tmpl w:val="49244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CF06A6"/>
    <w:multiLevelType w:val="hybridMultilevel"/>
    <w:tmpl w:val="94C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262F7C"/>
    <w:multiLevelType w:val="hybridMultilevel"/>
    <w:tmpl w:val="F7669E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5"/>
    <w:rsid w:val="0000301F"/>
    <w:rsid w:val="00034480"/>
    <w:rsid w:val="0005213B"/>
    <w:rsid w:val="00057C33"/>
    <w:rsid w:val="00062377"/>
    <w:rsid w:val="00064B0C"/>
    <w:rsid w:val="00095DCB"/>
    <w:rsid w:val="000E2DC0"/>
    <w:rsid w:val="000F34F3"/>
    <w:rsid w:val="000F729B"/>
    <w:rsid w:val="001843F3"/>
    <w:rsid w:val="001912A0"/>
    <w:rsid w:val="001A50E3"/>
    <w:rsid w:val="001F6E16"/>
    <w:rsid w:val="002073E0"/>
    <w:rsid w:val="002251D3"/>
    <w:rsid w:val="002601B2"/>
    <w:rsid w:val="00280178"/>
    <w:rsid w:val="00294888"/>
    <w:rsid w:val="002A14B8"/>
    <w:rsid w:val="002B5341"/>
    <w:rsid w:val="002F3573"/>
    <w:rsid w:val="00330155"/>
    <w:rsid w:val="00330739"/>
    <w:rsid w:val="0033210E"/>
    <w:rsid w:val="0033547A"/>
    <w:rsid w:val="00356D6E"/>
    <w:rsid w:val="003729D1"/>
    <w:rsid w:val="003A0681"/>
    <w:rsid w:val="003B4956"/>
    <w:rsid w:val="003D4CE5"/>
    <w:rsid w:val="003D60FB"/>
    <w:rsid w:val="004769BB"/>
    <w:rsid w:val="004A4561"/>
    <w:rsid w:val="004B3F27"/>
    <w:rsid w:val="004B6C38"/>
    <w:rsid w:val="004B6E7E"/>
    <w:rsid w:val="004D4728"/>
    <w:rsid w:val="00501661"/>
    <w:rsid w:val="00556433"/>
    <w:rsid w:val="00585205"/>
    <w:rsid w:val="00587E0E"/>
    <w:rsid w:val="005D6347"/>
    <w:rsid w:val="005D76BA"/>
    <w:rsid w:val="00604199"/>
    <w:rsid w:val="00611BDF"/>
    <w:rsid w:val="00621EFC"/>
    <w:rsid w:val="0064231A"/>
    <w:rsid w:val="006522E4"/>
    <w:rsid w:val="00670B56"/>
    <w:rsid w:val="006776A5"/>
    <w:rsid w:val="00681012"/>
    <w:rsid w:val="006D3127"/>
    <w:rsid w:val="006D3BDD"/>
    <w:rsid w:val="006E3BD7"/>
    <w:rsid w:val="006F07F2"/>
    <w:rsid w:val="006F32F5"/>
    <w:rsid w:val="00732E7D"/>
    <w:rsid w:val="007473EE"/>
    <w:rsid w:val="0076355B"/>
    <w:rsid w:val="00770418"/>
    <w:rsid w:val="00780040"/>
    <w:rsid w:val="00781704"/>
    <w:rsid w:val="007839F1"/>
    <w:rsid w:val="00792E57"/>
    <w:rsid w:val="007950F9"/>
    <w:rsid w:val="00797E3B"/>
    <w:rsid w:val="007B5694"/>
    <w:rsid w:val="0081012F"/>
    <w:rsid w:val="00815866"/>
    <w:rsid w:val="008340E9"/>
    <w:rsid w:val="0084468F"/>
    <w:rsid w:val="0085123C"/>
    <w:rsid w:val="00851AEF"/>
    <w:rsid w:val="0087257C"/>
    <w:rsid w:val="00875AF7"/>
    <w:rsid w:val="00891550"/>
    <w:rsid w:val="008923E0"/>
    <w:rsid w:val="008D2E56"/>
    <w:rsid w:val="00907CD4"/>
    <w:rsid w:val="00944E66"/>
    <w:rsid w:val="00961874"/>
    <w:rsid w:val="00970880"/>
    <w:rsid w:val="0097232C"/>
    <w:rsid w:val="00991DF0"/>
    <w:rsid w:val="009A7157"/>
    <w:rsid w:val="009B63DA"/>
    <w:rsid w:val="00A068B0"/>
    <w:rsid w:val="00A11B91"/>
    <w:rsid w:val="00A14636"/>
    <w:rsid w:val="00A438E1"/>
    <w:rsid w:val="00A44687"/>
    <w:rsid w:val="00A5722C"/>
    <w:rsid w:val="00A61B1D"/>
    <w:rsid w:val="00A6687F"/>
    <w:rsid w:val="00A94B50"/>
    <w:rsid w:val="00AA7649"/>
    <w:rsid w:val="00AC77A5"/>
    <w:rsid w:val="00AD22FB"/>
    <w:rsid w:val="00AE0C77"/>
    <w:rsid w:val="00B400D8"/>
    <w:rsid w:val="00B545B5"/>
    <w:rsid w:val="00B754A4"/>
    <w:rsid w:val="00B843DD"/>
    <w:rsid w:val="00BA017F"/>
    <w:rsid w:val="00BA201F"/>
    <w:rsid w:val="00BE6BCE"/>
    <w:rsid w:val="00BF1CA9"/>
    <w:rsid w:val="00C0017D"/>
    <w:rsid w:val="00C029C6"/>
    <w:rsid w:val="00C13ED3"/>
    <w:rsid w:val="00C26CE2"/>
    <w:rsid w:val="00C33766"/>
    <w:rsid w:val="00C86A13"/>
    <w:rsid w:val="00CB15EA"/>
    <w:rsid w:val="00CD5B6C"/>
    <w:rsid w:val="00CD68F1"/>
    <w:rsid w:val="00D029B2"/>
    <w:rsid w:val="00D14FBB"/>
    <w:rsid w:val="00D43E14"/>
    <w:rsid w:val="00D50D7D"/>
    <w:rsid w:val="00D93A49"/>
    <w:rsid w:val="00DA1446"/>
    <w:rsid w:val="00DA207C"/>
    <w:rsid w:val="00DB3756"/>
    <w:rsid w:val="00DB6971"/>
    <w:rsid w:val="00DC389E"/>
    <w:rsid w:val="00DE5E23"/>
    <w:rsid w:val="00DF1937"/>
    <w:rsid w:val="00E0223E"/>
    <w:rsid w:val="00E16F6B"/>
    <w:rsid w:val="00E20323"/>
    <w:rsid w:val="00E43201"/>
    <w:rsid w:val="00E512CA"/>
    <w:rsid w:val="00E73305"/>
    <w:rsid w:val="00EA3FE6"/>
    <w:rsid w:val="00EB7CAB"/>
    <w:rsid w:val="00EC1C94"/>
    <w:rsid w:val="00EC4411"/>
    <w:rsid w:val="00EE327F"/>
    <w:rsid w:val="00EE459E"/>
    <w:rsid w:val="00EE7883"/>
    <w:rsid w:val="00EF09CE"/>
    <w:rsid w:val="00F360BA"/>
    <w:rsid w:val="00F52163"/>
    <w:rsid w:val="00F5616A"/>
    <w:rsid w:val="00F579DF"/>
    <w:rsid w:val="00F6666F"/>
    <w:rsid w:val="00F71C7A"/>
    <w:rsid w:val="00F8554D"/>
    <w:rsid w:val="00F858CF"/>
    <w:rsid w:val="00F871A2"/>
    <w:rsid w:val="00F96D77"/>
    <w:rsid w:val="00F97D25"/>
    <w:rsid w:val="00FA32B3"/>
    <w:rsid w:val="00FA5334"/>
    <w:rsid w:val="00FB6A8B"/>
    <w:rsid w:val="00FC1A0F"/>
    <w:rsid w:val="00FF36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F5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77"/>
    <w:pPr>
      <w:spacing w:after="60" w:line="360" w:lineRule="auto"/>
      <w:jc w:val="both"/>
    </w:pPr>
    <w:rPr>
      <w:sz w:val="22"/>
    </w:rPr>
  </w:style>
  <w:style w:type="paragraph" w:styleId="Ttulo1">
    <w:name w:val="heading 1"/>
    <w:basedOn w:val="Normal"/>
    <w:next w:val="Normal"/>
    <w:link w:val="Ttulo1Car"/>
    <w:uiPriority w:val="9"/>
    <w:qFormat/>
    <w:rsid w:val="00062377"/>
    <w:pPr>
      <w:keepNext/>
      <w:keepLines/>
      <w:spacing w:before="120" w:after="240"/>
      <w:outlineLvl w:val="0"/>
    </w:pPr>
    <w:rPr>
      <w:rFonts w:asciiTheme="majorHAnsi" w:eastAsiaTheme="majorEastAsia" w:hAnsiTheme="majorHAnsi" w:cstheme="majorBidi"/>
      <w:b/>
      <w:color w:val="1F3864" w:themeColor="accent1" w:themeShade="80"/>
      <w:sz w:val="36"/>
      <w:szCs w:val="32"/>
    </w:rPr>
  </w:style>
  <w:style w:type="paragraph" w:styleId="Ttulo2">
    <w:name w:val="heading 2"/>
    <w:basedOn w:val="Normal"/>
    <w:next w:val="Normal"/>
    <w:link w:val="Ttulo2Car"/>
    <w:uiPriority w:val="9"/>
    <w:unhideWhenUsed/>
    <w:qFormat/>
    <w:rsid w:val="00062377"/>
    <w:pPr>
      <w:keepNext/>
      <w:keepLines/>
      <w:spacing w:before="120" w:after="120"/>
      <w:outlineLvl w:val="1"/>
    </w:pPr>
    <w:rPr>
      <w:rFonts w:asciiTheme="majorHAnsi" w:eastAsiaTheme="majorEastAsia" w:hAnsiTheme="majorHAnsi" w:cstheme="majorBidi"/>
      <w:b/>
      <w:color w:val="8EAADB" w:themeColor="accent1" w:themeTint="99"/>
      <w:sz w:val="26"/>
      <w:szCs w:val="26"/>
    </w:rPr>
  </w:style>
  <w:style w:type="paragraph" w:styleId="Ttulo3">
    <w:name w:val="heading 3"/>
    <w:basedOn w:val="Normal"/>
    <w:next w:val="Normal"/>
    <w:link w:val="Ttulo3Car"/>
    <w:uiPriority w:val="9"/>
    <w:semiHidden/>
    <w:unhideWhenUsed/>
    <w:qFormat/>
    <w:rsid w:val="00611BDF"/>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7D25"/>
    <w:pPr>
      <w:tabs>
        <w:tab w:val="center" w:pos="4252"/>
        <w:tab w:val="right" w:pos="8504"/>
      </w:tabs>
    </w:pPr>
  </w:style>
  <w:style w:type="character" w:customStyle="1" w:styleId="EncabezadoCar">
    <w:name w:val="Encabezado Car"/>
    <w:basedOn w:val="Fuentedeprrafopredeter"/>
    <w:link w:val="Encabezado"/>
    <w:uiPriority w:val="99"/>
    <w:rsid w:val="00F97D25"/>
  </w:style>
  <w:style w:type="paragraph" w:styleId="Piedepgina">
    <w:name w:val="footer"/>
    <w:basedOn w:val="Normal"/>
    <w:link w:val="PiedepginaCar"/>
    <w:uiPriority w:val="99"/>
    <w:unhideWhenUsed/>
    <w:rsid w:val="00F97D25"/>
    <w:pPr>
      <w:tabs>
        <w:tab w:val="center" w:pos="4252"/>
        <w:tab w:val="right" w:pos="8504"/>
      </w:tabs>
    </w:pPr>
  </w:style>
  <w:style w:type="character" w:customStyle="1" w:styleId="PiedepginaCar">
    <w:name w:val="Pie de página Car"/>
    <w:basedOn w:val="Fuentedeprrafopredeter"/>
    <w:link w:val="Piedepgina"/>
    <w:uiPriority w:val="99"/>
    <w:rsid w:val="00F97D25"/>
  </w:style>
  <w:style w:type="character" w:customStyle="1" w:styleId="Ttulo1Car">
    <w:name w:val="Título 1 Car"/>
    <w:basedOn w:val="Fuentedeprrafopredeter"/>
    <w:link w:val="Ttulo1"/>
    <w:uiPriority w:val="9"/>
    <w:rsid w:val="00062377"/>
    <w:rPr>
      <w:rFonts w:asciiTheme="majorHAnsi" w:eastAsiaTheme="majorEastAsia" w:hAnsiTheme="majorHAnsi" w:cstheme="majorBidi"/>
      <w:b/>
      <w:color w:val="1F3864" w:themeColor="accent1" w:themeShade="80"/>
      <w:sz w:val="36"/>
      <w:szCs w:val="32"/>
    </w:rPr>
  </w:style>
  <w:style w:type="character" w:customStyle="1" w:styleId="Ttulo2Car">
    <w:name w:val="Título 2 Car"/>
    <w:basedOn w:val="Fuentedeprrafopredeter"/>
    <w:link w:val="Ttulo2"/>
    <w:uiPriority w:val="9"/>
    <w:rsid w:val="00062377"/>
    <w:rPr>
      <w:rFonts w:asciiTheme="majorHAnsi" w:eastAsiaTheme="majorEastAsia" w:hAnsiTheme="majorHAnsi" w:cstheme="majorBidi"/>
      <w:b/>
      <w:color w:val="8EAADB" w:themeColor="accent1" w:themeTint="99"/>
      <w:sz w:val="26"/>
      <w:szCs w:val="26"/>
    </w:rPr>
  </w:style>
  <w:style w:type="table" w:styleId="Tablaconcuadrcula">
    <w:name w:val="Table Grid"/>
    <w:basedOn w:val="Tablanormal"/>
    <w:uiPriority w:val="39"/>
    <w:rsid w:val="006D312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D3127"/>
    <w:pPr>
      <w:spacing w:line="240" w:lineRule="auto"/>
      <w:ind w:left="720"/>
      <w:contextualSpacing/>
      <w:jc w:val="left"/>
    </w:pPr>
    <w:rPr>
      <w:rFonts w:ascii="Arial" w:hAnsi="Arial"/>
      <w:szCs w:val="22"/>
      <w:lang w:val="en-GB"/>
    </w:rPr>
  </w:style>
  <w:style w:type="character" w:styleId="Hipervnculo">
    <w:name w:val="Hyperlink"/>
    <w:basedOn w:val="Fuentedeprrafopredeter"/>
    <w:uiPriority w:val="99"/>
    <w:unhideWhenUsed/>
    <w:rsid w:val="00A44687"/>
    <w:rPr>
      <w:color w:val="0563C1" w:themeColor="hyperlink"/>
      <w:u w:val="single"/>
    </w:rPr>
  </w:style>
  <w:style w:type="character" w:styleId="Refdecomentario">
    <w:name w:val="annotation reference"/>
    <w:basedOn w:val="Fuentedeprrafopredeter"/>
    <w:uiPriority w:val="99"/>
    <w:semiHidden/>
    <w:unhideWhenUsed/>
    <w:rsid w:val="00CD5B6C"/>
    <w:rPr>
      <w:sz w:val="16"/>
      <w:szCs w:val="16"/>
    </w:rPr>
  </w:style>
  <w:style w:type="paragraph" w:styleId="Textocomentario">
    <w:name w:val="annotation text"/>
    <w:basedOn w:val="Normal"/>
    <w:link w:val="TextocomentarioCar"/>
    <w:uiPriority w:val="99"/>
    <w:semiHidden/>
    <w:unhideWhenUsed/>
    <w:rsid w:val="00CD5B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5B6C"/>
    <w:rPr>
      <w:sz w:val="20"/>
      <w:szCs w:val="20"/>
    </w:rPr>
  </w:style>
  <w:style w:type="paragraph" w:styleId="Asuntodelcomentario">
    <w:name w:val="annotation subject"/>
    <w:basedOn w:val="Textocomentario"/>
    <w:next w:val="Textocomentario"/>
    <w:link w:val="AsuntodelcomentarioCar"/>
    <w:uiPriority w:val="99"/>
    <w:semiHidden/>
    <w:unhideWhenUsed/>
    <w:rsid w:val="00CD5B6C"/>
    <w:rPr>
      <w:b/>
      <w:bCs/>
    </w:rPr>
  </w:style>
  <w:style w:type="character" w:customStyle="1" w:styleId="AsuntodelcomentarioCar">
    <w:name w:val="Asunto del comentario Car"/>
    <w:basedOn w:val="TextocomentarioCar"/>
    <w:link w:val="Asuntodelcomentario"/>
    <w:uiPriority w:val="99"/>
    <w:semiHidden/>
    <w:rsid w:val="00CD5B6C"/>
    <w:rPr>
      <w:b/>
      <w:bCs/>
      <w:sz w:val="20"/>
      <w:szCs w:val="20"/>
    </w:rPr>
  </w:style>
  <w:style w:type="paragraph" w:styleId="Textodeglobo">
    <w:name w:val="Balloon Text"/>
    <w:basedOn w:val="Normal"/>
    <w:link w:val="TextodegloboCar"/>
    <w:uiPriority w:val="99"/>
    <w:semiHidden/>
    <w:unhideWhenUsed/>
    <w:rsid w:val="00CD5B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B6C"/>
    <w:rPr>
      <w:rFonts w:ascii="Segoe UI" w:hAnsi="Segoe UI" w:cs="Segoe UI"/>
      <w:sz w:val="18"/>
      <w:szCs w:val="18"/>
    </w:rPr>
  </w:style>
  <w:style w:type="character" w:customStyle="1" w:styleId="Ttulo3Car">
    <w:name w:val="Título 3 Car"/>
    <w:basedOn w:val="Fuentedeprrafopredeter"/>
    <w:link w:val="Ttulo3"/>
    <w:uiPriority w:val="9"/>
    <w:semiHidden/>
    <w:rsid w:val="00611BDF"/>
    <w:rPr>
      <w:rFonts w:asciiTheme="majorHAnsi" w:eastAsiaTheme="majorEastAsia" w:hAnsiTheme="majorHAnsi" w:cstheme="majorBidi"/>
      <w:color w:val="1F3763" w:themeColor="accent1" w:themeShade="7F"/>
    </w:rPr>
  </w:style>
  <w:style w:type="paragraph" w:styleId="Revisin">
    <w:name w:val="Revision"/>
    <w:hidden/>
    <w:uiPriority w:val="99"/>
    <w:semiHidden/>
    <w:rsid w:val="00FB6A8B"/>
    <w:rPr>
      <w:sz w:val="22"/>
    </w:rPr>
  </w:style>
  <w:style w:type="table" w:customStyle="1" w:styleId="Tablaconcuadrcula1">
    <w:name w:val="Tabla con cuadrícula1"/>
    <w:basedOn w:val="Tablanormal"/>
    <w:next w:val="Tablaconcuadrcula"/>
    <w:uiPriority w:val="39"/>
    <w:rsid w:val="005D76B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4721">
      <w:bodyDiv w:val="1"/>
      <w:marLeft w:val="0"/>
      <w:marRight w:val="0"/>
      <w:marTop w:val="0"/>
      <w:marBottom w:val="0"/>
      <w:divBdr>
        <w:top w:val="none" w:sz="0" w:space="0" w:color="auto"/>
        <w:left w:val="none" w:sz="0" w:space="0" w:color="auto"/>
        <w:bottom w:val="none" w:sz="0" w:space="0" w:color="auto"/>
        <w:right w:val="none" w:sz="0" w:space="0" w:color="auto"/>
      </w:divBdr>
    </w:div>
    <w:div w:id="285703536">
      <w:bodyDiv w:val="1"/>
      <w:marLeft w:val="0"/>
      <w:marRight w:val="0"/>
      <w:marTop w:val="0"/>
      <w:marBottom w:val="0"/>
      <w:divBdr>
        <w:top w:val="none" w:sz="0" w:space="0" w:color="auto"/>
        <w:left w:val="none" w:sz="0" w:space="0" w:color="auto"/>
        <w:bottom w:val="none" w:sz="0" w:space="0" w:color="auto"/>
        <w:right w:val="none" w:sz="0" w:space="0" w:color="auto"/>
      </w:divBdr>
    </w:div>
    <w:div w:id="433089776">
      <w:bodyDiv w:val="1"/>
      <w:marLeft w:val="0"/>
      <w:marRight w:val="0"/>
      <w:marTop w:val="0"/>
      <w:marBottom w:val="0"/>
      <w:divBdr>
        <w:top w:val="none" w:sz="0" w:space="0" w:color="auto"/>
        <w:left w:val="none" w:sz="0" w:space="0" w:color="auto"/>
        <w:bottom w:val="none" w:sz="0" w:space="0" w:color="auto"/>
        <w:right w:val="none" w:sz="0" w:space="0" w:color="auto"/>
      </w:divBdr>
    </w:div>
    <w:div w:id="1248493204">
      <w:bodyDiv w:val="1"/>
      <w:marLeft w:val="0"/>
      <w:marRight w:val="0"/>
      <w:marTop w:val="0"/>
      <w:marBottom w:val="0"/>
      <w:divBdr>
        <w:top w:val="none" w:sz="0" w:space="0" w:color="auto"/>
        <w:left w:val="none" w:sz="0" w:space="0" w:color="auto"/>
        <w:bottom w:val="none" w:sz="0" w:space="0" w:color="auto"/>
        <w:right w:val="none" w:sz="0" w:space="0" w:color="auto"/>
      </w:divBdr>
    </w:div>
    <w:div w:id="1477839776">
      <w:bodyDiv w:val="1"/>
      <w:marLeft w:val="0"/>
      <w:marRight w:val="0"/>
      <w:marTop w:val="0"/>
      <w:marBottom w:val="0"/>
      <w:divBdr>
        <w:top w:val="none" w:sz="0" w:space="0" w:color="auto"/>
        <w:left w:val="none" w:sz="0" w:space="0" w:color="auto"/>
        <w:bottom w:val="none" w:sz="0" w:space="0" w:color="auto"/>
        <w:right w:val="none" w:sz="0" w:space="0" w:color="auto"/>
      </w:divBdr>
    </w:div>
    <w:div w:id="1650524318">
      <w:bodyDiv w:val="1"/>
      <w:marLeft w:val="0"/>
      <w:marRight w:val="0"/>
      <w:marTop w:val="0"/>
      <w:marBottom w:val="0"/>
      <w:divBdr>
        <w:top w:val="none" w:sz="0" w:space="0" w:color="auto"/>
        <w:left w:val="none" w:sz="0" w:space="0" w:color="auto"/>
        <w:bottom w:val="none" w:sz="0" w:space="0" w:color="auto"/>
        <w:right w:val="none" w:sz="0" w:space="0" w:color="auto"/>
      </w:divBdr>
    </w:div>
    <w:div w:id="1760519171">
      <w:bodyDiv w:val="1"/>
      <w:marLeft w:val="0"/>
      <w:marRight w:val="0"/>
      <w:marTop w:val="0"/>
      <w:marBottom w:val="0"/>
      <w:divBdr>
        <w:top w:val="none" w:sz="0" w:space="0" w:color="auto"/>
        <w:left w:val="none" w:sz="0" w:space="0" w:color="auto"/>
        <w:bottom w:val="none" w:sz="0" w:space="0" w:color="auto"/>
        <w:right w:val="none" w:sz="0" w:space="0" w:color="auto"/>
      </w:divBdr>
    </w:div>
    <w:div w:id="1862162260">
      <w:bodyDiv w:val="1"/>
      <w:marLeft w:val="0"/>
      <w:marRight w:val="0"/>
      <w:marTop w:val="0"/>
      <w:marBottom w:val="0"/>
      <w:divBdr>
        <w:top w:val="none" w:sz="0" w:space="0" w:color="auto"/>
        <w:left w:val="none" w:sz="0" w:space="0" w:color="auto"/>
        <w:bottom w:val="none" w:sz="0" w:space="0" w:color="auto"/>
        <w:right w:val="none" w:sz="0" w:space="0" w:color="auto"/>
      </w:divBdr>
    </w:div>
    <w:div w:id="2033729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nkedin.com/company/imdeanano"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omunicacion.nanociencia@imdea.org"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allea.org/code-of-condu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nanociencia@imdea.or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sky.app/profile/imdeanano.bsky.social" TargetMode="External"/><Relationship Id="rId23" Type="http://schemas.openxmlformats.org/officeDocument/2006/relationships/hyperlink" Target="https://bsky.app/profile/imdeanano.bsky.social" TargetMode="External"/><Relationship Id="rId28" Type="http://schemas.microsoft.com/office/2016/09/relationships/commentsIds" Target="commentsIds.xml"/><Relationship Id="rId10" Type="http://schemas.openxmlformats.org/officeDocument/2006/relationships/hyperlink" Target="https://allea.org/code-of-conduct/" TargetMode="External"/><Relationship Id="rId19" Type="http://schemas.openxmlformats.org/officeDocument/2006/relationships/hyperlink" Target="https://euraxess.ec.europa.eu/sites/default/files/am509774cee_en_e4.pdf" TargetMode="External"/><Relationship Id="rId4" Type="http://schemas.openxmlformats.org/officeDocument/2006/relationships/settings" Target="settings.xml"/><Relationship Id="rId9" Type="http://schemas.openxmlformats.org/officeDocument/2006/relationships/hyperlink" Target="https://euraxess.ec.europa.eu/sites/default/files/am509774cee_en_e4.pdf" TargetMode="External"/><Relationship Id="rId14" Type="http://schemas.openxmlformats.org/officeDocument/2006/relationships/image" Target="media/image3.jpeg"/><Relationship Id="rId22" Type="http://schemas.openxmlformats.org/officeDocument/2006/relationships/hyperlink" Target="https://www.linkedin.com/company/imdeanano"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C36F3-EF10-47B6-B153-8CA050D1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1623</Words>
  <Characters>8932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Cuenta Microsoft</cp:lastModifiedBy>
  <cp:revision>6</cp:revision>
  <dcterms:created xsi:type="dcterms:W3CDTF">2026-11-04T16:33:00Z</dcterms:created>
  <dcterms:modified xsi:type="dcterms:W3CDTF">2026-11-05T08:51:00Z</dcterms:modified>
</cp:coreProperties>
</file>